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về Quy định chức năng, nhiệm vụ, quyền hạn và cơ cấu tổ chức của Sở Lao động - Thương binh và Xã hội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60/2023/QĐ-UBND</w:t>
      </w:r>
    </w:p>
    <w:p>
      <w:r>
        <w:t>Bà Rịa - Vũng Tàu, ngày 20 tháng 12 năm 2023</w:t>
      </w:r>
    </w:p>
    <w:p>
      <w:r>
        <w:t>QUYẾT ĐỊNH</w:t>
      </w:r>
    </w:p>
    <w:p>
      <w:r>
        <w:t>QUY ĐỊNH CHỨC NĂNG, NHIỆM VỤ, QUYỀN HẠN VÀ CƠ CẤU TỔ CHỨC CỦA SỞ LAO ĐỘNG - THƯƠNG BINH VÀ XÃ HỘI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Lao động - Thương binh và Xã hội tại Tờ trình số 811/TTr-SLĐTBXH ngày 09 tháng 11 năm 2023 về dự thảo Quyết định Quy định chức năng, nhiệm vụ, quyền hạn và cơ cấu tổ chức của Sở Lao động - Thương binh và Xã hội tỉnh Bà Rịa - Vũng Tàu và đề nghị của Giám đốc Sở Nội vụ tại Tờ trình số 688/TTr-SNV ngày 14 tháng 11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Lao động - Thương binh và Xã hội tỉnh Bà Rịa - Vũng Tàu.</w:t>
      </w:r>
    </w:p>
    <w:p>
      <w:r>
        <w:t>2. Đối tượng áp dụng</w:t>
      </w:r>
    </w:p>
    <w:p>
      <w:r>
        <w:t>Quyết định này áp dụng đối với Sở Lao động - Thương binh và Xã hội; Thanh tra Sở, Văn phòng Sở, phòng chuyên môn, nghiệp vụ thuộc Sở Lao động - Thương binh và Xã hội và các cơ quan, đơn vị, tổ chức, cá nhân có liên quan.</w:t>
      </w:r>
    </w:p>
    <w:p>
      <w:r>
        <w:t>Điều 2.  Vị trí và chức năng</w:t>
      </w:r>
    </w:p>
    <w:p>
      <w:r>
        <w:t>1. Sở Lao động - Thương binh và Xã hội là cơ quan chuyên môn thuộc Ủy ban nhân dân tỉnh, thực hiện chức năng tham mưu, giúp Ủy ban nhân dân tỉnh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tỉnh, Chủ tịch Ủy ban nhân dân tỉnh.</w:t>
      </w:r>
    </w:p>
    <w:p>
      <w:r>
        <w:t>2. Sở Lao động - Thương binh và Xã hội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Lao động - Thương binh và Xã hội.</w:t>
      </w:r>
    </w:p>
    <w:p>
      <w:r>
        <w:t>Điều 3.  Nhiệm vụ và quyền hạn</w:t>
      </w:r>
    </w:p>
    <w:p>
      <w:r>
        <w:t>Thực hiện nhiệm vụ và quyền hạn theo quy định tại Điều 2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 cụ thể như sau:</w:t>
      </w:r>
    </w:p>
    <w:p>
      <w:r>
        <w:t>1. Trình Ủy ban nhân dân tỉnh</w:t>
      </w:r>
    </w:p>
    <w:p>
      <w:r>
        <w:t>a) Dự thảo quyết định của Ủy ban nhân dân tỉnh liên quan đến ngành, lĩnh vực thuộc phạm vi quản lý của Sở Lao động - Thương binh và Xã hội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 Lao động - Thương binh và Xã hội;</w:t>
      </w:r>
    </w:p>
    <w:p>
      <w:r>
        <w:t>c) Dự thảo quyết định việc phân cấp, ủy quyền nhiệm vụ quản lý nhà nước về ngành, lĩnh vực cho Sở Lao động - Thương binh và Xã hội, Ủy ban nhân dân các huyện, thị xã, thành phố;</w:t>
      </w:r>
    </w:p>
    <w:p>
      <w:r>
        <w:t>d) Dự thảo quyết định quy định cụ thể chức năng, nhiệm vụ, quyền hạn và cơ cấu tổ chức của Sở Lao động - Thương binh và Xã hội; dự thảo quyết định quy định chức năng, nhiệm vụ, quyền hạn và cơ cấu tổ chức của chi cục thuộc Sở Lao động - Thương binh và Xã hội (nếu có);</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các đơn vị sự nghiệp công lập thuộc Sở Lao động - Thương binh và Xã hội.</w:t>
      </w:r>
    </w:p>
    <w:p>
      <w: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r>
        <w:t>4.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r>
        <w:t>5.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d) Hỗ trợ người lao động sau khi về nước tiếp cận dịch vụ tư vấn tâm lý xã hội tự nguyện nhằm hòa nhập xã hội.</w:t>
      </w:r>
    </w:p>
    <w:p>
      <w:r>
        <w:t>6. Về lĩnh vực giáo dục nghề nghiệp (trừ sư phạm)</w:t>
      </w:r>
    </w:p>
    <w:p>
      <w: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r>
        <w:t>b) Hướng dẫn và tổ chức thực hiện các quy định của pháp luật về giáo dục nghề nghiệp;</w:t>
      </w:r>
    </w:p>
    <w:p>
      <w: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tỉnh, các hội thi có liên quan đến người học các chương trình giáo dục nghề nghiệp;</w:t>
      </w:r>
    </w:p>
    <w:p>
      <w: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r>
        <w:t>7.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r>
        <w:t>8.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tỉnh;</w:t>
      </w:r>
    </w:p>
    <w:p>
      <w:r>
        <w:t>b) Tham mưu cho Ủy ban nhân dân tỉnh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
        <w:t>9.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r>
        <w:t>c) Hướng dẫn về công tác kiểm định kỹ thuật an toàn lao động; tiếp nhận tài liệu và xác nhận việc khai báo, sử dụng các loại máy, thiết bị vật tư có yêu cầu nghiêm ngặt về an toàn lao động;</w:t>
      </w:r>
    </w:p>
    <w:p>
      <w: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e) Tiếp nhận tài liệu thông báo việc tổ chức làm thêm từ trên 200 giờ đến 300 giờ trong một năm của doanh nghiệp, cơ quan, tổ chức, cá nhân có sử dụng lao động trên địa bàn quản lý.</w:t>
      </w:r>
    </w:p>
    <w:p>
      <w:r>
        <w:t>10.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tỉnh.</w:t>
      </w:r>
    </w:p>
    <w:p>
      <w:r>
        <w:t>11. Về lĩnh vực bảo trợ xã hội</w:t>
      </w:r>
    </w:p>
    <w:p>
      <w: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và các đối tượng bảo trợ xã hội khác;</w:t>
      </w:r>
    </w:p>
    <w:p>
      <w: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r>
        <w:t>d) Tổng hợp, thống kê số 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r>
        <w:t>12. Về lĩnh vực trẻ em</w:t>
      </w:r>
    </w:p>
    <w:p>
      <w: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13. Về lĩnh vực phòng, chống tệ nạn xã hội</w:t>
      </w:r>
    </w:p>
    <w:p>
      <w:r>
        <w:t>a) Thực hiện nhiệm vụ thường trực về phòng, ngừa tệ nạn mại dâm, hỗ trợ giảm tác hại, hòa nhập cộng đồng cho người bán dâm;</w:t>
      </w:r>
    </w:p>
    <w:p>
      <w: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Ủy ban nhân dân tỉnh;</w:t>
      </w:r>
    </w:p>
    <w:p>
      <w:r>
        <w:t>c) Hướng dẫn tổ chức và hoạt động của cơ sở cai nghiện ma túy, cơ sở hỗ trợ nạn nhân theo quy định của pháp luật và theo phân công hoặc ủy quyền của Ủy ban nhân dân tỉnh;</w:t>
      </w:r>
    </w:p>
    <w:p>
      <w:r>
        <w:t>d) Tuyên truyền, phổ biến chính sách, pháp luật về cai nghiện ma túy; về phòng, ngừa tệ nạn mại dâm.</w:t>
      </w:r>
    </w:p>
    <w:p>
      <w:r>
        <w:t>14. Về lĩnh vực bình đẳng giới</w:t>
      </w:r>
    </w:p>
    <w:p>
      <w:r>
        <w:t>a) Hướng dẫn, tổ chức thực hiện và kiểm tra việc thực hiện các quy định pháp luật về bình đẳng giới và phòng ngừa, ứng phó với bạo lực trên cơ sở giới tại địa phương;</w:t>
      </w:r>
    </w:p>
    <w:p>
      <w: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r>
        <w:t>c) Hướng dẫn và tổ chức thực hiện các chiến lược, chương trình, kế hoạch, mô hình, dự án về bình đẳng giới; Tháng hành động vì bình đẳng giới và phòng ngừa, ứng phó với bạo lực trên cơ sở giới.</w:t>
      </w:r>
    </w:p>
    <w:p>
      <w:r>
        <w:t>15. Quản lý theo quy định của pháp luật đối với các doanh nghiệp, tổ chức kinh tế tập thể, kinh tế tư nhân, các hội và các tổ chức phi chính phủ thuộc phạm vi chuyên ngành, lĩnh vực.</w:t>
      </w:r>
    </w:p>
    <w:p>
      <w: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17. Thực hiện hợp tác quốc tế về ngành, lĩnh vực quản lý và theo phân công hoặc ủy quyền của Ủy ban nhân dân tỉnh.</w:t>
      </w:r>
    </w:p>
    <w:p>
      <w:r>
        <w:t>18. Hướng dẫn chuyên môn, nghiệp vụ thuộc ngành, lĩnh vực quản lý đối với Phòng Lao động - Thương binh và Xã hội thuộc Ủy ban nhân dân các huyện, thị xã, thành phố-và chức danh chuyên môn thuộc Ủy ban nhân dân xã, phường, thị trấn.</w:t>
      </w:r>
    </w:p>
    <w:p>
      <w: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r>
        <w:t>20. Triển khai thực hiện chương trình cải cách hành chính của Sở Lao động - Thương binh và Xã hội theo mục tiêu, chương trình cải cách hành chính của Ủy ban nhân dân tỉnh.</w:t>
      </w:r>
    </w:p>
    <w:p>
      <w:r>
        <w:t>21.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tỉnh, Chủ tịch Ủy ban nhân dân tỉnh.</w:t>
      </w:r>
    </w:p>
    <w:p>
      <w:r>
        <w:t>22. Tổ chức thực hiện các dịch vụ công trong lĩnh vực lao động, người có công và xã hội thuộc phạm vi quản lý nhà nước của Sở Lao động - Thương binh và Xã hội.</w:t>
      </w:r>
    </w:p>
    <w:p>
      <w:r>
        <w:t>23. Thực hiện công tác thông tin, báo cáo định kỳ và đột xuất về tình hình thực hiện nhiệm vụ được giao với Ủy ban nhân dân tỉnh và Bộ Lao động - Thương binh và Xã hội.</w:t>
      </w:r>
    </w:p>
    <w:p>
      <w:r>
        <w:t>24. Quy định chức năng, nhiệm vụ, quyền hạn, cơ cấu tổ chức và mối quan hệ công tác của các đơn vị thuộc Sở Lao động - Thương binh và Xã hội, phù hợp với chức năng, nhiệm vụ, quyền hạn của Sở Lao động - Thương binh và Xã hội theo quy định tại Thông tư số 11/2021/TT-BLĐTBXH và quy định của Ủy ban nhân dân tỉnh.</w:t>
      </w:r>
    </w:p>
    <w:p>
      <w: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26. Quản lý và chịu trách nhiệm về tài chính, tài sản được giao theo quy định của pháp luật và theo phân công, phân cấp hoặc ủy quyền của Ủy ban nhân dân tỉnh.</w:t>
      </w:r>
    </w:p>
    <w:p>
      <w:r>
        <w:t>27. Thực hiện các nhiệm vụ khác do Ủy ban nhân dân tỉnh, Chủ tịch Ủy ban nhân dân tỉnh giao và theo quy định của pháp luật.</w:t>
      </w:r>
    </w:p>
    <w:p>
      <w:r>
        <w:t>Điều 4.  Cơ cấu tổ chức</w:t>
      </w:r>
    </w:p>
    <w:p>
      <w:r>
        <w:t>1. Lãnh đạo Sở</w:t>
      </w:r>
    </w:p>
    <w:p>
      <w:r>
        <w:t>a) Sở Lao động - Thương binh và Xã hội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UBND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Các phòng chuyên môn, nghiệp vụ:</w:t>
      </w:r>
    </w:p>
    <w:p>
      <w:r>
        <w:t>Phòng Kế hoạch - Tài chính;</w:t>
      </w:r>
    </w:p>
    <w:p>
      <w:r>
        <w:t>Phòng Bảo trợ xã hội;</w:t>
      </w:r>
    </w:p>
    <w:p>
      <w:r>
        <w:t>Phòng Người có công;</w:t>
      </w:r>
    </w:p>
    <w:p>
      <w:r>
        <w:t>Phòng Lao động - Việc làm - Tiền lương;</w:t>
      </w:r>
    </w:p>
    <w:p>
      <w:r>
        <w:t>Phòng Quản lý Giáo dục nghề nghiệp;</w:t>
      </w:r>
    </w:p>
    <w:p>
      <w:r>
        <w:t>Phòng Phòng, chống tệ nạn xã hội.</w:t>
      </w:r>
    </w:p>
    <w:p>
      <w:r>
        <w:t>d) Các đơn vị sự nghiệp công lập trực thuộc Sở gồm:</w:t>
      </w:r>
    </w:p>
    <w:p>
      <w:r>
        <w:t>Trung tâm Dịch vụ việc làm tỉnh Bà Rịa - Vũng Tàu;</w:t>
      </w:r>
    </w:p>
    <w:p>
      <w:r>
        <w:t>Trung tâm Bảo trợ xã hội tỉnh Bà Rịa - Vũng Tàu;</w:t>
      </w:r>
    </w:p>
    <w:p>
      <w:r>
        <w:t>Trung tâm Công tác xã hội và Bảo trợ trẻ em tỉnh Bà Rịa - Vũng Tàu;</w:t>
      </w:r>
    </w:p>
    <w:p>
      <w:r>
        <w:t>Trung tâm Điều dưỡng người có công tỉnh Bà Rịa - Vũng Tàu;</w:t>
      </w:r>
    </w:p>
    <w:p>
      <w:r>
        <w:t>Cơ sở Tư vấn và Điều trị ma túy tỉnh Bà Rịa - Vũng Tàu.</w:t>
      </w:r>
    </w:p>
    <w:p>
      <w:r>
        <w:t>Điều 5.  Biên chế công chức,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Lao động - Thương binh và Xã hội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01 tháng 01 năm 2024.</w:t>
      </w:r>
    </w:p>
    <w:p>
      <w:r>
        <w:t>2. Quyết định số 2326/QĐ-UBND ngày 15 tháng 8 năm 2022 của Ủy ban nhân dân tỉnh về việc quy định vị trí, chức năng, nhiệm vụ, quyền hạn và cơ cấu tổ chức của Sở Lao động - Thương binh và Xã hội tỉnh Bà Rịa - Vũng Tàu hết hiệu lực kể từ ngày Quyết định này có hiệu lực thi hành.</w:t>
      </w:r>
    </w:p>
    <w:p>
      <w:r>
        <w:t>Điều 7.  Tổ chức thực hiện</w:t>
      </w:r>
    </w:p>
    <w:p>
      <w:r>
        <w:t>Chánh Văn phòng Ủy ban nhân dân tỉnh, Giám đốc Sở Lao động - Thương binh và Xã hội, Giám đốc Sở Nội vụ, Giám đốc Sở Tư pháp, Chủ tịch Ủy ban nhân dân các huyện, thị xã, thành phố, Thủ trưởng cơ quan, đơn vị và tổ chức, cá nhân có liên quan chịu trách nhiệm thi hành Quyết định này./.</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