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596/QĐ-UBND năm 2024 công bố bổ sung thủ tục hành chính nội bộ trong hệ thống cơ quan hành chính nhà nước thực hiện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13/10/2024</w:t>
            </w:r>
          </w:p>
        </w:tc>
      </w:tr>
      <w:tr>
        <w:tc>
          <w:tcPr>
            <w:tcW w:type="dxa" w:w="4320"/>
          </w:tcPr>
          <w:p>
            <w:r>
              <w:t>Ngày hiệu lực</w:t>
            </w:r>
          </w:p>
        </w:tc>
        <w:tc>
          <w:tcPr>
            <w:tcW w:type="dxa" w:w="4320"/>
          </w:tcPr>
          <w:p>
            <w:r>
              <w:t>13/10/2024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596/QĐ-UBND</w:t>
      </w:r>
    </w:p>
    <w:p>
      <w:r>
        <w:t>Kon Tum, ngày 13 tháng 10 năm 2024</w:t>
      </w:r>
    </w:p>
    <w:p>
      <w:r>
        <w:t>QUYẾT ĐỊNH</w:t>
      </w:r>
    </w:p>
    <w:p>
      <w:r>
        <w:t>VỀ VIỆC CÔNG BỐ BỔ SUNG THỦ TỤC HÀNH CHÍNH NỘI BỘ TRONG HỆ THỐNG CƠ QUAN HÀNH CHÍNH NHÀ NƯỚC THỰC HIỆN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Thực hiện Kế hoạch số 4193/KH-UBND ngày 09 tháng 12 năm 2022 của Ủy ban nhân dân tỉnh về việc rà soát, đơn giản hóa thủ tục hành chính nội bộ trong hệ thống cơ quan hành chính nhà nước giai đoạn 2022 - 2025;</w:t>
      </w:r>
    </w:p>
    <w:p>
      <w:r>
        <w:t>Theo đề nghị của các Sở: Tư pháp, Y tế, Công Thương, Lao động - Thương binh và Xã hội, Tài nguyên và Môi trường, Nông nghiệp và Phát triển nông thôn, Văn hóa, Thể thao và Du lịch, Giao thông vận tải, Văn phòng Ủy ban nhân dân tỉnh [1] .</w:t>
      </w:r>
    </w:p>
    <w:p>
      <w:r>
        <w:t>QUYẾT ĐỊNH:</w:t>
      </w:r>
    </w:p>
    <w:p>
      <w:r>
        <w:t>Điều 1.    Công bố bổ sung kèm theo Quyết định này Danh mục 134 thủ tục hành chính nội bộ và 63 thủ tục hành chính nội bộ trong hệ thống cơ quan hành chính nhà nước thuộc các lĩnh vực: Tư pháp, Y tế, Công Thương, Lao động - Thương binh và Xã hội, Tài nguyên và Môi trường, Giao thông vận tải, Nông nghiệp và Phát triển nông thôn, Văn hóa, Thể thao và Du lịch và Công tác Văn phòng thực hiện trên địa bàn tỉnh Kon Tum  (có các Phụ lục kèm theo) .</w:t>
      </w:r>
    </w:p>
    <w:p>
      <w:r>
        <w:t>Điều 2.    Giao Văn phòng Ủy ban nhân dân tỉnh và các Sở: Tư pháp, Y tế, Công Thương, Lao động - Thương binh và Xã hội, Tài nguyên và Môi trường, Giao thông vận tải, Nông nghiệp và Phát triển Nông thôn, Văn hóa, Thể thao và Du lịch và Ủy ban nhân dân các huyện, thành phố thực hiện công khai thủ tục hành chính nội bộ được ban hành thuộc phạm vi quản lý và thực hiện trên Cổng Thông tin điện tử tỉnh và Trang thông tin điện tử của các đơn vị, địa phương theo quy định.</w:t>
      </w:r>
    </w:p>
    <w:p>
      <w:r>
        <w:t>Điều 3   . Chánh Văn phòng Ủy ban nhân dân tỉnh, Thủ trưởng các sở, ban ngành thuộc tỉnh; Chủ tịch Ủy ban nhân dân các huyện, thành phố; Chủ tịch Ủy ban nhân dân các xã, phường, thị trấn và các tổ chức, cá nhân có liên quan chịu trách nhiệm thi hành Quyết định này.</w:t>
      </w:r>
    </w:p>
    <w:p>
      <w:r>
        <w:t>Quyết định này có hiệu lực thi hành kể từ ngày ký ban hành./.</w:t>
      </w:r>
    </w:p>
    <w:p>
      <w:r>
        <w:t>Nơi nhận:</w:t>
      </w:r>
    </w:p>
    <w:p>
      <w:r>
        <w:t>- Như Điều 3;</w:t>
      </w:r>
    </w:p>
    <w:p>
      <w:r>
        <w:t>- Cục Kiểm soát TTHC - VPCP  (để b/cáo) ;</w:t>
      </w:r>
    </w:p>
    <w:p>
      <w:r>
        <w:t>- Chủ tịch, các PCT UBND tỉnh  (để c/đạo) ;</w:t>
      </w:r>
    </w:p>
    <w:p>
      <w:r>
        <w:t>- Văn phòng UBND tỉnh:</w:t>
      </w:r>
    </w:p>
    <w:p>
      <w:r>
        <w:t>+ CVP, các PCVP (t/d);</w:t>
      </w:r>
    </w:p>
    <w:p>
      <w:r>
        <w:t>+ Các phòng, đơn vị trực thuộc (t/h).</w:t>
      </w:r>
    </w:p>
    <w:p>
      <w:r>
        <w:t>- Cổng TTĐT tỉnh  (công khai) ;</w:t>
      </w:r>
    </w:p>
    <w:p>
      <w:r>
        <w:t>- Lưu: VT, TTHCC.  VTH.</w:t>
      </w:r>
    </w:p>
    <w:p>
      <w:r>
        <w:t>CHỦ TỊCH</w:t>
      </w:r>
    </w:p>
    <w:p>
      <w:r>
        <w:t>Lê Ngọc Tuấn</w:t>
      </w:r>
    </w:p>
    <w:p>
      <w:r>
        <w:t>FILE ĐƯỢC ĐÍNH KÈM THEO VĂN BẢN</w:t>
      </w:r>
    </w:p>
    <w:p>
      <w:r>
        <w:t>[1]   Tờ trình số 164/TTr-STP ngày 30/9/2024 của Sở Tư pháp; Tờ trình số 3975/TTr-SYT ngày 30/9/2024 của Sở Y tế; Tờ trình số 119/TTr-SLĐTBXH ngày 16/9/2024 của Sở Lao động - Thương binh và Xã hội; Tờ trình số 95/TTr-SCT ngày 27/9/2024 của Sở Công Thương; Tờ trình số 297/TTr-STNMT ngày 02/10/2024 của Sở Tài nguyên và Môi trường; Tờ trình số 92/TTr-SGTVT ngày 01/10/2024 của Sở Giao thông vận tải; Tờ trình số 178/TTr-SNN ngày 04/10/2024 của Sở Nông nghiệp và Phát triển nông thôn; Tờ trình số 131/TTr-SVHTTDL ngày 07/10/2024 của Sở Văn hóa, Thể thao và Du lịch; Tờ trình số 7294/TTr-VP ngày 04/10/2024 của Văn phòng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