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phân cấp kiểm tra việc thực hiện pháp luật trong các lĩnh vực quản lý nhà nước ngành Xây dựng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59/2024/QĐ-UBND</w:t>
      </w:r>
    </w:p>
    <w:p>
      <w:r>
        <w:t>Hà Nam, ngày 08 tháng 10 năm 2024</w:t>
      </w:r>
    </w:p>
    <w:p>
      <w:r>
        <w:t>QUYẾT ĐỊNH</w:t>
      </w:r>
    </w:p>
    <w:p>
      <w:r>
        <w:t>VỀ VIỆC PHÂN CẤP KIỂM TRA VIỆC THỰC HIỆN PHÁP LUẬT TRONG CÁC LĨNH VỰC QUẢN LÝ NHÀ NƯỚC NGÀNH XÂY DỰNG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35/2023/NĐ-CP ngày 20/6/2023 của Chính phủ sửa đổi, bổ sung một số điều của các Nghị định thuộc lĩnh vực quản lý nhà nước của Bộ Xây dựng;</w:t>
      </w:r>
    </w:p>
    <w:p>
      <w:r>
        <w:t>Theo đề nghị của Giám đốc Sở Xây dựng.</w:t>
      </w:r>
    </w:p>
    <w:p>
      <w:r>
        <w:t>QUYẾT ĐỊNH:</w:t>
      </w:r>
    </w:p>
    <w:p>
      <w:r>
        <w:t>Điều 1. Phạm vi điều chỉnh và đối tượng áp dụng</w:t>
      </w:r>
    </w:p>
    <w:p>
      <w:r>
        <w:t>1.  Phạm vi điều chỉnh:</w:t>
      </w:r>
    </w:p>
    <w:p>
      <w:r>
        <w:t>Quyết định này quy định việc phân cấp kiểm tra việc thực hiện pháp luật trong các lĩnh vực quản lý nhà nước ngành xây dựng trên địa bàn tỉnh Hà Nam.</w:t>
      </w:r>
    </w:p>
    <w:p>
      <w:r>
        <w:t>2.  Đối tượng áp dụng:</w:t>
      </w:r>
    </w:p>
    <w:p>
      <w:r>
        <w:t>Sở Xây dựng; Ủy ban nhân dân cấp huyện, Ủy ban nhân dân cấp xã; các Sở quản lý công trình chuyên ngành; các ban, ngành thuộc tỉnh và các tổ chức, cá nhân tham gia hoạt động xây dựng trên địa bàn tỉnh.</w:t>
      </w:r>
    </w:p>
    <w:p>
      <w:r>
        <w:t>Điều 2. Phân cấp kiểm tra việc thực hiện pháp luật trong các lĩnh vực quản lý nhà nước ngành xây dựng</w:t>
      </w:r>
    </w:p>
    <w:p>
      <w:r>
        <w:t>1.  Phân cấp cho Sở Xây dựng thực hiện kiểm tra đối với Ủy ban nhân dân cấp huyện; các Sở quản lý công trình chuyên ngành; các ban, ngành thuộc tỉnh có chức năng, nhiệm vụ quản lý nhà nước ngành Xây dựng.</w:t>
      </w:r>
    </w:p>
    <w:p>
      <w:r>
        <w:t>2.  Phân cấp cho Ủy ban nhân dân cấp huyện thực hiện kiểm tra đối với các phòng, ban, đơn vị trực thuộc có chức năng quản lý nhà nước ngành xây dựng và Ủy ban nhân dân cấp xã trong phạm vi địa bàn quản lý.</w:t>
      </w:r>
    </w:p>
    <w:p>
      <w:r>
        <w:t>Điều 3. Tổ chức thực hiện</w:t>
      </w:r>
    </w:p>
    <w:p>
      <w:r>
        <w:t>1.  Sở Xây dựng, Ủy ban nhân dân cấp huyện thực hiện việc ban hành kế hoạch và triển khai kế hoạch kiểm tra hàng năm, đột xuất theo quy định. Thực hiện việc ban hành quy chế nội bộ để triển khai nhiệm vụ kiểm tra việc thực hiện pháp luật trong các lĩnh vực xây dựng.</w:t>
      </w:r>
    </w:p>
    <w:p>
      <w:r>
        <w:t>2.  Các Sở quản lý công trình chuyên ngành; các ban, ngành thuộc tỉnh theo chức năng, nhiệm vụ được giao thực hiện phối hợp theo yêu cầu, đề nghị của đơn vị được phân cấp trong quá trình thực hiện kiểm tra.</w:t>
      </w:r>
    </w:p>
    <w:p>
      <w:r>
        <w:t>3.  Trong quá trình triển khai thực hiện, nếu phát sinh vấn đề khó khăn, vướng mắc, các cơ quan, đơn vị có liên quan phản ánh về Sở Xây dựng để được hướng dẫn thực hiện. Trường hợp vượt quá thẩm quyền, Sở Xây dựng tổng hợp, báo cáo đề xuất Uỷ ban nhân dân tỉnh giải quyết.</w:t>
      </w:r>
    </w:p>
    <w:p>
      <w:r>
        <w:t>Điều 4. Hiệu lực thi hành</w:t>
      </w:r>
    </w:p>
    <w:p>
      <w:r>
        <w:t>1.  Quyết định này có hiệu lực kể từ ngày 22 tháng 10 năm 2024.</w:t>
      </w:r>
    </w:p>
    <w:p>
      <w:r>
        <w:t>2.  Chánh Văn phòng Ủy ban nhân dân tỉnh; Thủ trưởng các sở, ban, ngành của tỉnh; Chủ tịch Ủy ban nhân dân cấp huyện; Chủ tịch Ủy ban nhân dân cấp xã và các tổ chức, cá nhân có liên quan chịu trách nhiệm thi hành Quyết định này./.</w:t>
      </w:r>
    </w:p>
    <w:p>
      <w:r>
        <w:t>Nơi nhận:</w:t>
      </w:r>
    </w:p>
    <w:p>
      <w:r>
        <w:t>- Vụ Pháp chế - Bộ Xây dựng;</w:t>
      </w:r>
    </w:p>
    <w:p>
      <w:r>
        <w:t>- Cục Kiểm tra VBQPPL- Bộ Tư pháp;</w:t>
      </w:r>
    </w:p>
    <w:p>
      <w:r>
        <w:t>- TTTU, TTHĐND tỉnh;</w:t>
      </w:r>
    </w:p>
    <w:p>
      <w:r>
        <w:t>- Chủ tịch, các PCT UBND tỉnh;</w:t>
      </w:r>
    </w:p>
    <w:p>
      <w:r>
        <w:t>- Như Điều 4;</w:t>
      </w:r>
    </w:p>
    <w:p>
      <w:r>
        <w:t>- VPUB: LĐVP, GTXD, TH;</w:t>
      </w:r>
    </w:p>
    <w:p>
      <w:r>
        <w:t>- Lưu: VT, GTXD (T).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