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583/QĐ-UBND năm 2025 phê duyệt Quy trình nội bộ thủ tục hành chính mới lĩnh vực Hoạt động khoa học và công nghệ thuộc phạm vi chức năng quản lý của ngành khoa học và công nghệ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583/QĐ-UBND</w:t>
      </w:r>
    </w:p>
    <w:p>
      <w:r>
        <w:t>Hà Tĩnh, ngày 21 tháng 3 năm 2025</w:t>
      </w:r>
    </w:p>
    <w:p>
      <w:r>
        <w:t>QUYẾT ĐỊNH</w:t>
      </w:r>
    </w:p>
    <w:p>
      <w:r>
        <w:t>PHÊ DUYỆT QUY TRÌNH NỘI BỘ THỦ TỤC HÀNH CHÍNH ĐƯỢC BAN HÀNH MỚI LĨNH VỰC HOẠT ĐỘNG KHOA HỌC VÀ CÔNG NGHỆ THUỘC PHẠM VI CHỨC NĂNG QUẢN LÝ CỦA NGÀNH KHOA HỌC VÀ CÔNG NGHỆ ÁP DỤNG TRÊN ĐỊA BÀN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tại Văn bản số 430/SKHCN-TĐC ngày 13/3/2025.</w:t>
      </w:r>
    </w:p>
    <w:p>
      <w:r>
        <w:t>QUYẾT ĐỊNH:</w:t>
      </w:r>
    </w:p>
    <w:p>
      <w:r>
        <w:t>Điều 1.    Phê duyệt kèm theo Quyết định này quy trình nội bộ 06 (sáu) thủ tục hành chính (TTHC) được ban hành mới lĩnh vực Hoạt động khoa học và công nghệ thuộc phạm vi chức năng quản lý của ngành Khoa học và Công nghệ áp dụng trên địa bàn tỉnh Hà Tĩnh (theo Quyết định số 343/QĐ-UBND ngày 19/02/2025 của Chủ tịch UBND tỉnh).</w:t>
      </w:r>
    </w:p>
    <w:p>
      <w:r>
        <w:t>Điều 2.    Giao Sở Khoa học và Công nghệ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thi hành Quyết định này./.</w:t>
      </w:r>
    </w:p>
    <w:p>
      <w:r>
        <w:t>Nơi nhận:</w:t>
      </w:r>
    </w:p>
    <w:p>
      <w:r>
        <w:t>- Như Điều 4;</w:t>
      </w:r>
    </w:p>
    <w:p>
      <w:r>
        <w:t>- Cục Kiểm soát TTHC, VPCP;</w:t>
      </w:r>
    </w:p>
    <w:p>
      <w:r>
        <w:t>- Chủ tịch, các PCT UBND tỉnh;</w:t>
      </w:r>
    </w:p>
    <w:p>
      <w:r>
        <w:t>- Sở KH và CN;</w:t>
      </w:r>
    </w:p>
    <w:p>
      <w:r>
        <w:t>- Các phó CVP UBND tỉnh;</w:t>
      </w:r>
    </w:p>
    <w:p>
      <w:r>
        <w:t>- Trung tâm PVHCC tỉnh;</w:t>
      </w:r>
    </w:p>
    <w:p>
      <w:r>
        <w:t>- Trung tâm CB-TH tỉnh;</w:t>
      </w:r>
    </w:p>
    <w:p>
      <w:r>
        <w:t>- Lưu: VT, VX, NC  1  .</w:t>
      </w:r>
    </w:p>
    <w:p>
      <w:r>
        <w:t>KT. CHỦ TỊCH</w:t>
      </w:r>
    </w:p>
    <w:p>
      <w:r>
        <w:t>PHÓ CHỦ TỊCH</w:t>
      </w:r>
    </w:p>
    <w:p>
      <w:r>
        <w:t>Dương Tất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