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581/QĐ-UBND năm 2023 công bố Danh mục thủ tục hành chính được sửa đổi, bổ sung lĩnh vực giáo dục và đào tạo thuộc hệ thống giáo dục quốc dân và lĩnh vực thi, tuyển sinh thuộc thẩm quyền giải quyết và chức năng quản lý của Sở Giáo dục và Đào tạo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581/QĐ-UBND</w:t>
      </w:r>
    </w:p>
    <w:p>
      <w:r>
        <w:t>An Giang, ngày 27 tháng 4 năm 2023</w:t>
      </w:r>
    </w:p>
    <w:p>
      <w:r>
        <w:t>QUYẾT ĐỊNH</w:t>
      </w:r>
    </w:p>
    <w:p>
      <w:r>
        <w:t>VỀ VIỆC CÔNG BỐ DANH MỤC THỦ TỤC HÀNH CHÍNH ĐƯỢC SỬA ĐỔI, BỔ SUNG LĨNH VỰC GIÁO DỤC VÀ ĐÀO TẠO THUỘC HỆ THỐNG GIÁO DỤC QUỐC DÂN VÀ LĨNH VỰC THI, TUYỂN SINH THUỘC THẨM QUYỀN GIẢI QUYẾT VÀ PHẠM VI, CHỨC NĂNG QUẢN LÝ CỦA SỞ GIÁO DỤC VÀ ĐÀO TẠO TỈNH AN GIANG</w:t>
      </w:r>
    </w:p>
    <w:p>
      <w:r>
        <w:t>CHỦ TỊCH ỦY BAN NHÂN DÂN TỈNH AN GIANG</w:t>
      </w:r>
    </w:p>
    <w:p>
      <w:r>
        <w:t>Căn cứ  Luật Tổ chức chính quyền địa phương ngày 19 tháng 6 năm 2015 ;</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711/QĐ-BGDĐT ngày 13 tháng 3 năm 2023 của Bộ trưởng Bộ Giáo dục và Đào tạo về việc công bố Bộ thủ tục hành chính được sửa đổi, bổ sung lĩnh vực giáo dục và đào tạo thuộc hệ thống giáo dục quốc dân thuộc phạm vi, chức năng quản lý của Bộ Giáo dục và Đào tạo; Quyết định số 880/QĐ-BGDĐT ngày 27 tháng 3 năm 2023 của Bộ trưởng Bộ Giáo dục và Đào tạo về việc công bố Bộ thủ tục hành chính được được sửa đổi, bổ sung lĩnh vực thi, tuyển sinh thuộc phạm vi, chức năng quản lý của Bộ Giáo dục và Đào tạo;</w:t>
      </w:r>
    </w:p>
    <w:p>
      <w:r>
        <w:t>Theo đề nghị của Giám đốc Sở Giáo dục và Đào tạo tại Tờ trình số 1468/TTr-SGDĐT ngày 25 tháng 4 năm 2023.</w:t>
      </w:r>
    </w:p>
    <w:p>
      <w:r>
        <w:t>QUYẾT ĐỊNH:</w:t>
      </w:r>
    </w:p>
    <w:p>
      <w:r>
        <w:t>Điều 1.  Công bố kèm theo Quyết định này  Danh mục thủ tục hành chính được sửa đổi, bổ sung lĩnh vực  giáo dục và đào tạo thuộc hệ thống giáo dục quốc dân và lĩnh vực thi, tuyển sinh  thuộc thẩm quyền giải quyết và chức năng quản lý của   Sở Giáo dục và Đào tạo tỉnh An Giang .</w:t>
      </w:r>
    </w:p>
    <w:p>
      <w:r>
        <w:t>Điều 2.  Quyết định này có hiệu lực thi hành kể từ ngày ký.</w:t>
      </w:r>
    </w:p>
    <w:p>
      <w:r>
        <w:t>- Sửa đổi, bổ sung thủ tục hành chính số 54, 55, 56, 57 Mục VII; thủ tục hành chính số 70 Mục IX, Phụ lục II và thủ tục hành chính số 30, 31, 32, 33 Mục VI, Phần B, Phụ lục III ban hành kèm theo Quyết định số 2759/QĐ-UBND ngày 17 tháng 11 năm 2021 của Chủ tịch Ủy ban nhân dân tỉnh về việc công bố  Danh mục thủ tục hành chính chuẩn hóa thuộc thẩm quyền giải quyết và chức năng quản lý của  Sở Giáo dục và Đào tạo tỉnh An Giang.</w:t>
      </w:r>
    </w:p>
    <w:p>
      <w:r>
        <w:t>- Sửa đổi, bổ sung thủ tục hành chính số 56, 57, 58, 59 Mục VII; thủ tục hành chính số 72 Mục IX, Phần III, Phụ lục 1 ban hành kèm theo Quyết định số 737/QĐ-UBND ngày 14 tháng 4 năm 2022 của Chủ tịch Ủy ban nhân dân tỉnh An Giang về việc công bố Danh mục thủ tục hành chính thực hiện và không thực hiện tiếp nhận tại Trung tâm Phục vụ hành chính công tỉnh An Giang.</w:t>
      </w:r>
    </w:p>
    <w:p>
      <w:r>
        <w:t>- Sửa đổi, bổ sung t hủ tục hành chính số 20, 51, 52 Phụ lục 1 và thủ tục hành chính số 01 Phụ lục 2 ban hành kèm theo Quyết định số 1031/QĐ-UBND ngày 17 tháng 5 năm 2021 của Chủ tịch  Ủy ban nhân dân  tỉnh An Giang về việc công bố Danh mục các thủ tục hành chính thực hiện tiếp nhận và không thực hiện tiếp nhận tại bộ phận tiếp nhận và trả kết quả của Ủy ban nhân dân các huyện, thị xã, thành phố trên địa bàn tỉnh An Giang.</w:t>
      </w:r>
    </w:p>
    <w:p>
      <w:r>
        <w:t>- Sửa đổi, bổ sung thủ tục hành chính số 08, 43, 44, 51 Mục III; Thủ tục hành chính số 17, 18, 49, 50 Mục B, Phụ lục I ban hành kèm theo Quyết định số 579/QĐ-UBND ngày 23 tháng 3 năm 2021 của Chủ tịch Ủy ban nhân dân tỉnh An Giang về việc công bố Danh mục thủ tục hành chính thực hiện và không thực hiện việc tiếp nhận hồ sơ; trả kết quả giải quyết thủ tục hành chính qua dịch vụ bưu chính công ích trên địa bàn tỉnh An Giang.</w:t>
      </w:r>
    </w:p>
    <w:p>
      <w:r>
        <w:t>- Sửa đổi, bổ sung thủ tục hành chính số 1, 5 khoản 3 Mục A Phụ lục I; thủ tục hành chính số 7, 8, 9 Mục B Phụ lục I; thủ tục hành chính số 3, 4 khoản 4 Mục A Phụ lục II; thủ tục hành chính số 9 Mục B Phụ lục II; thủ tục hành chính số 58 khoản 2 Mục A Phụ lục III ban hành kèm theo Quyết định số 2042/QĐ-UBND ngày 06 tháng 9 năm 2021 của Chủ tịch Ủy ban nhân dân tỉnh về việc công bố Danh mục thủ tục hành chính thực hiện dịch vụ công trực tuyến mức độ 3 và 4 trên địa bàn tỉnh An Giang.</w:t>
      </w:r>
    </w:p>
    <w:p>
      <w:r>
        <w:t>Điều 3.  Chánh Văn phòng Ủy ban nhân dân tỉnh, Giám đốc Sở Giáo dục và Đào tạo, Thủ trưởng các sở, ban, ngành; Chủ tịch Ủy ban nhân dân các huyện, thị xã, thành phố và các tổ chức, cá nhân có liên quan chịu trách nhiệm thi hành Quyết định này./.</w:t>
      </w:r>
    </w:p>
    <w:p>
      <w:r>
        <w:t>CHỦ TỊCH</w:t>
      </w:r>
    </w:p>
    <w:p>
      <w:r>
        <w:t>Nguyễn Thanh Bình</w:t>
      </w:r>
    </w:p>
    <w:p>
      <w:r>
        <w:t>DANH MỤC</w:t>
      </w:r>
    </w:p>
    <w:p>
      <w:r>
        <w:t>THỦ TỤC HÀNH CHÍNH ĐƯỢC SỬA ĐỔI, BỔ SUNG LĨNH VỰC GIÁO DỤC VÀ ĐÀO TẠO  THUỘC HỆ THỐNG GIÁO DỤC QUỐC DÂN VÀ LĨNH VỰC THI, TUYỂN SINH THUỘC THẨM QUYỀN  GIẢI QUYẾT VÀ PHẠM VI, CHỨC NĂNG QUẢN LÝ CỦA SỞ GIÁO DỤC VÀ ĐÀO TẠO TỈNH AN GIANG</w:t>
      </w:r>
    </w:p>
    <w:p>
      <w:r>
        <w:t>(Ban hành kèm theo Quyết định số 581/QĐ-UBND ngày 27 tháng 4 năm 2023 của Chủ tịch Ủy ban nhân dân tỉnh An Giang)</w:t>
      </w:r>
    </w:p>
    <w:p>
      <w:r>
        <w:t>A. THỦ TỤC HÀNH CHÍNH CẤP TỈNH</w:t>
      </w:r>
    </w:p>
    <w:p>
      <w:r>
        <w:t>STT</w:t>
      </w:r>
    </w:p>
    <w:p>
      <w:r>
        <w:t>Số hồ sơ TTHC</w:t>
      </w:r>
    </w:p>
    <w:p>
      <w:r>
        <w:t>Tên thủ tục hành chính</w:t>
      </w:r>
    </w:p>
    <w:p>
      <w:r>
        <w:t>Tên văn bản QPPL quy định nội dung sửa đổi, bổ sung</w:t>
      </w:r>
    </w:p>
    <w:p>
      <w:r>
        <w:t>Lĩnh vực</w:t>
      </w:r>
    </w:p>
    <w:p>
      <w:r>
        <w:t>Cơ quan thực hiện</w:t>
      </w:r>
    </w:p>
    <w:p>
      <w:r>
        <w:t>1</w:t>
      </w:r>
    </w:p>
    <w:p>
      <w:r>
        <w:t>1.004435.000.00.00.H01</w:t>
      </w:r>
    </w:p>
    <w:p>
      <w:r>
        <w:t>Xét, duyệt chính sách hỗ trợ đối với học sinh trung học phổ thông là người dân tộc Kinh</w:t>
      </w:r>
    </w:p>
    <w:p>
      <w:r>
        <w:t>Nghị định số 116/2016/NĐ-CP ngày 18/7/2016 của Chính phủ Quy định chính sách hỗ trợ học sinh bán trú, trường phổ thông dân tộc bán trú và học sinh trung học phổ thông ở xã, thôn đặc biệt khó khăn;</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Giáo dục và đào tạo thuộc hệ thống giáo dục quốc dân</w:t>
      </w:r>
    </w:p>
    <w:p>
      <w:r>
        <w:t>Ủy ban nhân dân cấp tỉnh</w:t>
      </w:r>
    </w:p>
    <w:p>
      <w:r>
        <w:t>2</w:t>
      </w:r>
    </w:p>
    <w:p>
      <w:r>
        <w:t>1.004436.000.00.00.H01</w:t>
      </w:r>
    </w:p>
    <w:p>
      <w:r>
        <w:t>Xét, duyệt chính sách hỗ trợ đối với học sinh trung học phổ thông là người dân tộc thiểu số</w:t>
      </w:r>
    </w:p>
    <w:p>
      <w:r>
        <w:t>Nghị định số 116/2016/NĐ-CP ngày 18/7/2016 của Chính phủ Quy định chính sách hỗ trợ học sinh bán trú, trường phổ thông dân tộc bán trú và học sinh trung học phổ thông ở xã, thôn đặc biệt khó khăn;</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Giáo dục và đào tạo thuộc hệ thống giáo dục quốc dân</w:t>
      </w:r>
    </w:p>
    <w:p>
      <w:r>
        <w:t>Ủy ban nhân dân cấp tỉnh</w:t>
      </w:r>
    </w:p>
    <w:p>
      <w:r>
        <w:t>3</w:t>
      </w:r>
    </w:p>
    <w:p>
      <w:r>
        <w:t>1.002982.000.00.00.H01</w:t>
      </w:r>
    </w:p>
    <w:p>
      <w:r>
        <w:t>Hỗ trợ học tập đối với học sinh trung học phổ thông các dân tộc thiểu số rất ít người</w:t>
      </w:r>
    </w:p>
    <w:p>
      <w:r>
        <w:t>Nghị định số 57/2017/NĐ-CP ngày 09/5/2017 của Chính phủ quy định chính sách ưu tiên tuyển sinh và hỗ trợ học tập đối với trẻ mẫu giáo, học sinh, sinh viên dân tộc thiểu số rất ít người;</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Giáo dục và đào tạo thuộc hệ thống giáo dục quốc dân</w:t>
      </w:r>
    </w:p>
    <w:p>
      <w:r>
        <w:t>Sở Giáo dục và Đào tạo; Cơ sở giáo dục</w:t>
      </w:r>
    </w:p>
    <w:p>
      <w:r>
        <w:t>4</w:t>
      </w:r>
    </w:p>
    <w:p>
      <w:r>
        <w:t>1.005144.000.00.00.H01</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Giáo dục và đào tạo thuộc hệ thống giáo dục quốc dân</w:t>
      </w:r>
    </w:p>
    <w:p>
      <w:r>
        <w:t>Cơ sở giáo dục; Sở Giáo dục và Đào tạo; Phòng Giáo dục và Đào tạo; Phòng Lao động - Thương binh và Xã hội</w:t>
      </w:r>
    </w:p>
    <w:p>
      <w:r>
        <w:t>5</w:t>
      </w:r>
    </w:p>
    <w:p>
      <w:r>
        <w:t>1.005090.000.00.00.H01</w:t>
      </w:r>
    </w:p>
    <w:p>
      <w:r>
        <w:t>Xét tuyển sinh vào trường phổ thông dân tộc nội trú</w:t>
      </w:r>
    </w:p>
    <w:p>
      <w:r>
        <w:t>Thông tư số 04/2023/TT-BGDĐT ngày 23 tháng 02 năm 2023 của Bộ trưởng Bộ Giáo dục và Đào tạo</w:t>
      </w:r>
    </w:p>
    <w:p>
      <w:r>
        <w:t>Thi, tuyển sinh</w:t>
      </w:r>
    </w:p>
    <w:p>
      <w:r>
        <w:t>Sở Giáo dục và Đào tạo</w:t>
      </w:r>
    </w:p>
    <w:p>
      <w:r>
        <w:t>B. THỦ TỤC HÀNH CHÍNH CẤP HUYỆN</w:t>
      </w:r>
    </w:p>
    <w:p>
      <w:r>
        <w:t>STT</w:t>
      </w:r>
    </w:p>
    <w:p>
      <w:r>
        <w:t>Số hồ sơ TTHC</w:t>
      </w:r>
    </w:p>
    <w:p>
      <w:r>
        <w:t>Tên thủ tục hành chính</w:t>
      </w:r>
    </w:p>
    <w:p>
      <w:r>
        <w:t>Tên văn bản QPPL quy định nội dung sửa đổi, bổ sung</w:t>
      </w:r>
    </w:p>
    <w:p>
      <w:r>
        <w:t>Lĩnh vực</w:t>
      </w:r>
    </w:p>
    <w:p>
      <w:r>
        <w:t>Cơ quan thực hiện</w:t>
      </w:r>
    </w:p>
    <w:p>
      <w:r>
        <w:t>1</w:t>
      </w:r>
    </w:p>
    <w:p>
      <w:r>
        <w:t>1.004438.000.00.00.H01</w:t>
      </w:r>
    </w:p>
    <w:p>
      <w:r>
        <w:t>Xét, duyệt chính sách hỗ trợ đối với học sinh bán trú đang học tại các trường tiểu học, trung học cơ sở ở xã, thôn đặc biệt khó khăn</w:t>
      </w:r>
    </w:p>
    <w:p>
      <w:r>
        <w:t>Nghị định số 116/2016/NĐ-CP ngày 18/7/2016 của Chính phủ Quy định chính sách hỗ trợ học sinh bán trú, trường phổ thông dân tộc bán trú và học sinh trung học phổ thông ở xã, thôn đặc biệt khó khăn;</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Giáo dục và đào tạo thuộc hệ thống giáo dục quốc dân</w:t>
      </w:r>
    </w:p>
    <w:p>
      <w:r>
        <w:t>Ủy ban nhân dân cấp huyện</w:t>
      </w:r>
    </w:p>
    <w:p>
      <w:r>
        <w:t>2</w:t>
      </w:r>
    </w:p>
    <w:p>
      <w:r>
        <w:t>1.003702.000.00.00.H01</w:t>
      </w:r>
    </w:p>
    <w:p>
      <w:r>
        <w:t>Hỗ trợ học tập đối với trẻ mẫu giáo, học sinh tiểu học, học sinh trung học cơ sở, sinh viên các dân tộc thiểu số rất ít người</w:t>
      </w:r>
    </w:p>
    <w:p>
      <w:r>
        <w:t>Nghị định số 57/2017/NĐ-CP ngày 09/5/2017 của Chính phủ quy định chính sách ưu tiên tuyển sinh và hỗ trợ học tập đối với trẻ mẫu giáo, học sinh, sinh viên dân tộc thiểu số rất ít người;</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Giáo dục và đào tạo thuộc hệ thống giáo dục quốc dân</w:t>
      </w:r>
    </w:p>
    <w:p>
      <w:r>
        <w:t>Phòng Giáo dục và Đào tạo; Cơ sở giáo dục</w:t>
      </w:r>
    </w:p>
    <w:p>
      <w:r>
        <w:t>3</w:t>
      </w:r>
    </w:p>
    <w:p>
      <w:r>
        <w:t>1.001622.000.00.00.H01</w:t>
      </w:r>
    </w:p>
    <w:p>
      <w:r>
        <w:t>Hỗ trợ ăn trưa đối với trẻ em mẫu giáo</w:t>
      </w:r>
    </w:p>
    <w:p>
      <w:r>
        <w:t>Nghị định số 105/2020/NĐ-CP ngày 08/9/2020 của Chính phủ quy định chính sách phát triển giáo dục mầm non;</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Giáo dục và đào tạo thuộc hệ thống giáo dục quốc dân</w:t>
      </w:r>
    </w:p>
    <w:p>
      <w:r>
        <w:t>Cơ sở giáo dục mầm non Phòng Giáo dục và Đào tạo, Ủy ban nhân dân cấp huyện</w:t>
      </w:r>
    </w:p>
    <w:p>
      <w:r>
        <w:t>4</w:t>
      </w:r>
    </w:p>
    <w:p>
      <w:r>
        <w:t>1.008950.000.00.00.H01</w:t>
      </w:r>
    </w:p>
    <w:p>
      <w:r>
        <w:t>Trợ cấp đối với trẻ em mầm non là con công nhân, người lao động làm việc tại khu công nghiệp</w:t>
      </w:r>
    </w:p>
    <w:p>
      <w:r>
        <w:t>Nghị định số 105/2020/NĐ-CP ngày 08/9/2020 của Chính phủ quy định chính sách phát triển giáo dục mầm non;</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Giáo dục và đào tạo thuộc hệ thống giáo dục quốc dân</w:t>
      </w:r>
    </w:p>
    <w:p>
      <w:r>
        <w:t>Cơ sở giáo dục mầm non, Phòng Giáo dục và Đào tạo, Ủy ban nhân dân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