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58/QĐ-BHXH năm 2025 về Mẫu thông báo kết quả giải quyết thủ tục hành chính; mã kết quả giải quyết thủ tục hành chính thuộc thẩm quyền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58/QĐ-BHXH</w:t>
      </w:r>
    </w:p>
    <w:p>
      <w:r>
        <w:t>Hà Nội, ngày 22 tháng 01 năm 2025</w:t>
      </w:r>
    </w:p>
    <w:p>
      <w:r>
        <w:t>QUYẾT ĐỊNH</w:t>
      </w:r>
    </w:p>
    <w:p>
      <w:r>
        <w:t>VỀ VIỆC BAN HÀNH MẪU THÔNG BÁO KẾT QUẢ GIẢI QUYẾT THỦ TỤC HÀNH CHÍNH; MÃ KẾT QUẢ GIẢI QUYẾT THỦ TỤC HÀNH CHÍNH THUỘC THẨM QUYỀN CỦA BẢO HIỂM XÃ HỘI VIỆT NAM</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Quyết định số 595/QĐ-BHXH ngày 14/4/2017 của Tổng Giám đốc Bảo hiểm xã hội Việt Nam ban hành Quy trình thu bảo hiểm xã hội, bảo hiểm y tế, bảo hiểm thất nghiệp, bảo hiểm tai nạn lao động, bệnh nghề nghiệp; quản lý sổ bảo hiểm xã hội, thẻ bảo hiểm y tế;</w:t>
      </w:r>
    </w:p>
    <w:p>
      <w:r>
        <w:t>Căn cứ Quyết định số 505/QĐ-BHXH ngày 27/3/2020 của Tổng Giám đốc Bảo hiểm xã hội Việt Nam 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w:t>
      </w:r>
    </w:p>
    <w:p>
      <w:r>
        <w:t>Căn cứ Quyết định số 490/QĐ-BHXH ngày 28/3/2023 Tổng Giám đốc Bảo hiểm xã hội Việt Nam về 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 và sửa đổi, bổ sung Điều 1 của Quyết định số 505/QĐ-BHXH ngày 27/3/2020 của Tổng Giám đốc Bảo hiểm xã hội Việt Nam;</w:t>
      </w:r>
    </w:p>
    <w:p>
      <w:r>
        <w:t>Căn cứ Quyết định số 948/QĐ-BHXH ngày 05/6/2023 của Tổng Giám đốc Bảo hiểm xã hội Việt Nam 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Quyết định số 490/QĐ- BHXH ngày 28/3/2023 của Tổng Giám đốc Bảo hiểm xã hội Việt Nam;</w:t>
      </w:r>
    </w:p>
    <w:p>
      <w:r>
        <w:t>Căn cứ Quyết định số 166/QĐ-BHXH ngày 31/01/2019 của Tổng Giám đốc Bảo hiểm xã hội Việt Nam ban hành Quy trình giải quyết hưởng các chế độ bảo hiểm xã hội, chi trả các chế độ bảo hiểm xã hội, bảo hiểm thất nghiệp;</w:t>
      </w:r>
    </w:p>
    <w:p>
      <w:r>
        <w:t>Căn cứ Quyết định số 686/QĐ-BHXH ngày 29/5/2024 của Tổng Giám đốc Bảo hiểm xã hội Việt Nam sửa đổi, bổ sung một số điều của quy trình giải quyết hưởng các chế độ bảo hiểm xã hội, chi trả các chế độ bảo hiểm xã hội, bảo hiểm thất nghiệp ban hành kèo theo Quyết định số 166/QĐ-BHXH ngày 31/01/2019 của Tổng Giám đốc Bảo hiểm xã hội Việt Nam;</w:t>
      </w:r>
    </w:p>
    <w:p>
      <w:r>
        <w:t>Căn cứ Quyết định số 3618/QĐ-BHXH ngày 12 tháng 12 năm 2022 của Tổng Giám đốc Bảo hiểm xã hội Việt Nam ban hành Quy trình giám định bảo hiểm y tế;</w:t>
      </w:r>
    </w:p>
    <w:p>
      <w:r>
        <w:t>Theo đề nghị của Chánh Văn phòng Bảo hiểm xã hội Việt Nam.</w:t>
      </w:r>
    </w:p>
    <w:p>
      <w:r>
        <w:t>QUYẾT ĐỊNH:</w:t>
      </w:r>
    </w:p>
    <w:p>
      <w:r>
        <w:t>Điều 1.  Ban hành kèm theo Quyết định này mẫu Thông báo kết quả giải quyết thủ tục hành chính dùng chung cho các trường hợp thủ tục hành chính, dịch vụ công không có kết quả là văn bản, biểu mẫu cụ thể mà là kinh phí, khoản tiền được chuyển cho người hưởng hoặc kết quả giải quyết thủ tục hành chính được cơ quan bảo hiểm xã hội ghi nhận vào cơ sở dữ liệu  (mẫu số 01-TB kèm theo).</w:t>
      </w:r>
    </w:p>
    <w:p>
      <w:r>
        <w:t>Mẫu Thông báo số 01-TB ghi nhận kết quả trả cho cá nhân, tổ chức; đồng thời được thực hiện đồng bộ lên Cổng dịch vụ công quốc gia.</w:t>
      </w:r>
    </w:p>
    <w:p>
      <w:r>
        <w:t>Điều 2.  Mẫu Thông báo số 01-TB áp dụng trong trả kết quả giải quyết thủ tục hành chính lĩnh vực bảo hiểm xã hội, bảo hiểm y tế, bảo hiểm thất nghiệp cho các trường hợp sau:</w:t>
      </w:r>
    </w:p>
    <w:p>
      <w:r>
        <w:t>1. Lĩnh vực Quản lý thu - sổ, thẻ: Thông báo về điều chỉnh mức đóng bảo hiểm xã hội, bảo hiểm y tế, bảo hiểm thất nghiệp, bảo hiểm tai nạn lao động - bệnh nghề nghiệp và truy đóng đối với người lao động được tăng tiền lương.</w:t>
      </w:r>
    </w:p>
    <w:p>
      <w:r>
        <w:t>2. Lĩnh vực Thực hiện chính sách bảo hiểm xã hội: Thông báo về giải quyết hưởng chế độ thai sản đối với người lao động thôi việc trước thời điểm sinh con, nhận con, nhận nuôi con nuôi.</w:t>
      </w:r>
    </w:p>
    <w:p>
      <w:r>
        <w:t>3. Lĩnh vực Thực hiện chính sách bảo hiểm y tế: Thông báo về giải quyết thanh toán trực tiếp chi phí khám chữa bệnh cho người tham gia bảo hiểm y tế.</w:t>
      </w:r>
    </w:p>
    <w:p>
      <w:r>
        <w:t>4. Lĩnh vực chi trả các chế độ bảo hiểm xã hội:</w:t>
      </w:r>
    </w:p>
    <w:p>
      <w:r>
        <w:t>a) Thông báo về trường hợp người hưởng lĩnh chế độ bảo hiểm xã hội bằng tiền mặt đề nghị chuyển sang lĩnh bằng tài khoản cá nhân hoặc ngược lại, hoặc thay đổi thông tin cá nhân.</w:t>
      </w:r>
    </w:p>
    <w:p>
      <w:r>
        <w:t>b) Thông báo về trường hợp ủy quyền lĩnh thay các chế độ bảo hiểm xã hội, trợ cấp thất nghiệp hoặc Truy lĩnh lương hưu, trợ cấp bảo hiểm xã hội của người hưởng đã chết nhưng còn chế độ chưa nhận.</w:t>
      </w:r>
    </w:p>
    <w:p>
      <w:r>
        <w:t>5. Các trường phát sinh khác mà kết quả giải quyết thủ tục hành chính, dịch vụ công không thể hiện bằng văn bản, biểu mẫu.</w:t>
      </w:r>
    </w:p>
    <w:p>
      <w:r>
        <w:t>Điều 3.  Quy định mã kết quả giải quyết thủ tục hành chính đối với sổ bảo hiểm xã hội, thẻ bảo hiểm y tế và Thông báo kết quả giải quyết thủ tục hành chính (mẫu số 01-TB) như sau:</w:t>
      </w:r>
    </w:p>
    <w:p>
      <w:r>
        <w:t>1. Sổ Bảo hiểm xã hội: KQ.G24.000002;</w:t>
      </w:r>
    </w:p>
    <w:p>
      <w:r>
        <w:t>2. Thẻ Bảo hiểm y tế: KQ.G24.000004;</w:t>
      </w:r>
    </w:p>
    <w:p>
      <w:r>
        <w:t>3. Thông báo kết quả giải quyết thủ tục hành chính (mẫu số 01-TB): KQ.G24.000051.</w:t>
      </w:r>
    </w:p>
    <w:p>
      <w:r>
        <w:t>Điều 4.  Trách nhiệm của các đơn vị</w:t>
      </w:r>
    </w:p>
    <w:p>
      <w:r>
        <w:t>1. Trách nhiệm của Giám đốc Trung tâm Công nghệ thông tin</w:t>
      </w:r>
    </w:p>
    <w:p>
      <w:r>
        <w:t>Thực hiện việc điều chỉnh các phần mềm nghiệp vụ liên quan để bổ sung chức năng gửi Thông báo kết quả giải quyết thủ tục hành chính (mẫu số 01-TB) để thực hiện đồng bộ kết quả giải quyết các thủ tục hành chính lên Cổng Dịch vụ công quốc gia.</w:t>
      </w:r>
    </w:p>
    <w:p>
      <w:r>
        <w:t>2. Trách nhiệm của Văn phòng</w:t>
      </w:r>
    </w:p>
    <w:p>
      <w:r>
        <w:t>a) Cập nhật mẫu số 01-TB - Thông báo kết quả giải quyết thủ tục hành chính lên Cơ sở dữ liệu quốc gia về thủ tục hành chính.</w:t>
      </w:r>
    </w:p>
    <w:p>
      <w:r>
        <w:t>b) Chủ trì phối hợp với các đơn vị liên quan chỉ đạo, hướng dẫn, kiểm tra BHXH các tỉnh thực hiện Quyết định này.</w:t>
      </w:r>
    </w:p>
    <w:p>
      <w:r>
        <w:t>3. Trách nhiệm của Giám đốc Bảo hiểm xã hội tỉnh, thành phố trực thuộc Trung ương</w:t>
      </w:r>
    </w:p>
    <w:p>
      <w:r>
        <w:t>Chỉ đạo các Phòng nghiệp vụ và Bảo hiểm xã hội cấp huyện sau khi giải quyết các thủ tục hành chính, dịch vụ công theo quy định, thực hiện gửi thông báo cho cá nhân, tổ chức.</w:t>
      </w:r>
    </w:p>
    <w:p>
      <w:r>
        <w:t>Điều 5.  Quyết định này có hiệu lực thi hành kể từ ngày ký.</w:t>
      </w:r>
    </w:p>
    <w:p>
      <w:r>
        <w:t>Chánh Văn phòng Bảo hiểm xã hội Việt Nam, Giám đốc Trung tâm Công nghệ thông tin, Thủ trưởng các đơn vị trực thuộc Bảo hiểm xã hội Việt Nam, Giám đốc Bảo hiểm xã hội các tỉnh, thành phố trực thuộc Trung ương và các tổ chức, cá nhân có liên quan chịu trách nhiệm thi hành Quyết định này./.</w:t>
      </w:r>
    </w:p>
    <w:p>
      <w:r>
        <w:t>Nơi nhận:</w:t>
      </w:r>
    </w:p>
    <w:p>
      <w:r>
        <w:t>- Như Điều 3;</w:t>
      </w:r>
    </w:p>
    <w:p>
      <w:r>
        <w:t>- Tổng Giám đốc (để b/c);</w:t>
      </w:r>
    </w:p>
    <w:p>
      <w:r>
        <w:t>- Các Phó Tổng Giám đốc;</w:t>
      </w:r>
    </w:p>
    <w:p>
      <w:r>
        <w:t>- Cục Kiểm soát TTHC (VPCP);</w:t>
      </w:r>
    </w:p>
    <w:p>
      <w:r>
        <w:t>- Cổng Thông tin điện tử BHXH Việt Nam;</w:t>
      </w:r>
    </w:p>
    <w:p>
      <w:r>
        <w:t>- Lưu: VT, VP.</w:t>
      </w:r>
    </w:p>
    <w:p>
      <w:r>
        <w:t>KT. TỔNG GIÁM ĐỐC</w:t>
      </w:r>
    </w:p>
    <w:p>
      <w:r>
        <w:t>PHÓ TỔNG GIÁM ĐỐC</w:t>
      </w:r>
    </w:p>
    <w:p>
      <w:r>
        <w:t>Lê Hùng Sơn</w:t>
      </w:r>
    </w:p>
    <w:p>
      <w:r>
        <w:t>Mẫu số 01-TB</w:t>
      </w:r>
    </w:p>
    <w:p>
      <w:r>
        <w:t>(Ban hành kèm theo QĐ số:    /QĐ- BHXH ngày   tháng   năm 2024 của BHXH Việt Nam)</w:t>
      </w:r>
    </w:p>
    <w:p>
      <w:r>
        <w:t>BẢO HIỂM XÃ HỘI …………</w:t>
      </w:r>
    </w:p>
    <w:p>
      <w:r>
        <w:t>BẢO HIỂM XÃ HỘI …………</w:t>
      </w:r>
    </w:p>
    <w:p>
      <w:r>
        <w:t>-------</w:t>
      </w:r>
    </w:p>
    <w:p>
      <w:r>
        <w:t>CỘNG HÒA XÃ HỘI CHỦ NGHĨA VIỆT NAM</w:t>
      </w:r>
    </w:p>
    <w:p>
      <w:r>
        <w:t>Độc lập - Tự do - Hạnh phúc</w:t>
      </w:r>
    </w:p>
    <w:p>
      <w:r>
        <w:t>---------------</w:t>
      </w:r>
    </w:p>
    <w:p>
      <w:r>
        <w:t>Số: …(1).../TB-KQ</w:t>
      </w:r>
    </w:p>
    <w:p>
      <w:r>
        <w:t>........, ngày   tháng   năm …</w:t>
      </w:r>
    </w:p>
    <w:p>
      <w:r>
        <w:t>THÔNG BÁO</w:t>
      </w:r>
    </w:p>
    <w:p>
      <w:r>
        <w:t>V/v: kết quả giải quyết thủ tục hành chính</w:t>
      </w:r>
    </w:p>
    <w:p>
      <w:r>
        <w:t>Kính gửi: (2)……………………………………………</w:t>
      </w:r>
    </w:p>
    <w:p>
      <w:r>
        <w:t>Số định danh</w:t>
      </w:r>
    </w:p>
    <w:p>
      <w:r>
        <w:t>(của cá nhân/đơn vị) (3)</w:t>
      </w:r>
    </w:p>
    <w:p>
      <w:r>
        <w:t>BHXH (4)……………………………………thông báo:</w:t>
      </w:r>
    </w:p>
    <w:p>
      <w:r>
        <w:t>Ngày......tháng…...năm ... (5), đã tiếp nhận hồ sơ của Ông/Bà/Đơn vị;</w:t>
      </w:r>
    </w:p>
    <w:p>
      <w:r>
        <w:t>Mã số hồ sơ: …(6)…………………, BHXH …(7)……………….trân trọng thông báo hồ sơ của Ông/Bà/Đơn vị đã được giải quyết xong và đề nghị Ông/Bà/Đơn vị nhận kết quả giải quyết theo hình thức đã đăng ký.</w:t>
      </w:r>
    </w:p>
    <w:p>
      <w:r>
        <w:t>Trong quá trình nhận kết quả, nếu có vướng mắc, đề nghị Ông/Bà/đơn vị liên hệ theo số điện thoại: …………(8) …………để được hỗ trợ, hướng dẫn.</w:t>
      </w:r>
    </w:p>
    <w:p>
      <w:r>
        <w:t>Trân trọng thông báo./.</w:t>
      </w:r>
    </w:p>
    <w:p>
      <w:r>
        <w:t>Chữ ký số của cơ quan BHXH</w:t>
      </w:r>
    </w:p>
    <w:p>
      <w:r>
        <w:t>Ghi chú:</w:t>
      </w:r>
    </w:p>
    <w:p>
      <w:r>
        <w:t>(1): Mã số hồ sơ</w:t>
      </w:r>
    </w:p>
    <w:p>
      <w:r>
        <w:t>(2): Ghi tên đơn vị đối với đối tượng là đơn vị, tên cá nhân đối với đối tượng là cá nhân.</w:t>
      </w:r>
    </w:p>
    <w:p>
      <w:r>
        <w:t>(3): Ghi theo số định danh của cá nhân hoặc mã số của đơn vị do cơ quan BHXH quản lý</w:t>
      </w:r>
    </w:p>
    <w:p>
      <w:r>
        <w:t>(4): Tên cơ quan BHXH giải quyết</w:t>
      </w:r>
    </w:p>
    <w:p>
      <w:r>
        <w:t>(5): Ghi ngày tháng năm tiếp nhận hồ sơ</w:t>
      </w:r>
    </w:p>
    <w:p>
      <w:r>
        <w:t>(6): Ghi mã số hồ sơ</w:t>
      </w:r>
    </w:p>
    <w:p>
      <w:r>
        <w:t>(7): Tên cơ quan BHXH giải quyết</w:t>
      </w:r>
    </w:p>
    <w:p>
      <w:r>
        <w:t>(8): Số điện thoại cơ quan BHXH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