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58/2025/QĐ-UBND về Quy định chức năng, nhiệm vụ, quyền hạn và cơ cấu tổ chức của Viện Quy hoạch - xây dựng Nam Định trực thuộc Sở Xây dựng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14/08/2025</w:t>
            </w:r>
          </w:p>
        </w:tc>
      </w:tr>
      <w:tr>
        <w:tc>
          <w:tcPr>
            <w:tcW w:type="dxa" w:w="4320"/>
          </w:tcPr>
          <w:p>
            <w:r>
              <w:t>Ngày hiệu lực</w:t>
            </w:r>
          </w:p>
        </w:tc>
        <w:tc>
          <w:tcPr>
            <w:tcW w:type="dxa" w:w="4320"/>
          </w:tcPr>
          <w:p>
            <w:r>
              <w:t>15/08/2025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58/2025/QĐ-UBND</w:t>
      </w:r>
    </w:p>
    <w:p>
      <w:r>
        <w:t>Ninh Bình, ngày 14 tháng 8 năm 2025</w:t>
      </w:r>
    </w:p>
    <w:p>
      <w:r>
        <w:t>QUYẾT ĐỊNH</w:t>
      </w:r>
    </w:p>
    <w:p>
      <w:r>
        <w:t>BAN HÀNH QUY ĐỊNH CHỨC NĂNG, NHIỆM VỤ, QUYỀN HẠN VÀ CƠ CẤU TỔ CHỨC CỦA VIỆN QUY HOẠCH - XÂY DỰNG NAM ĐỊNH TRỰC THUỘC SỞ XÂY DỰNG TỈNH NINH BÌNH</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Đấu thầu số 22/2023/QH15;</w:t>
      </w:r>
    </w:p>
    <w:p>
      <w:r>
        <w:t>Căn cứ Luật Đầu tư công số 58/2024/QH15;</w:t>
      </w:r>
    </w:p>
    <w:p>
      <w:r>
        <w:t>Căn cứ Luật Xây dựng số 50/2014/QH13; Luật sửa đổi, bổ sung một số điều của Luật Xây dựng số 62/2020/QH14;</w:t>
      </w:r>
    </w:p>
    <w:p>
      <w:r>
        <w:t>Căn cứ Luật Quy hoạch đô thị và Nông thôn số 47/2024/QH15;</w:t>
      </w:r>
    </w:p>
    <w:p>
      <w:r>
        <w:t>Căn cứ Nghị quyết số 190/2025/QH15 ngày 19 tháng 2 năm 2025 của Quốc hội quy định về xử lý một số vấn đề liên quan đến sắp xếp tổ chức bộ máy nhà nước;</w:t>
      </w:r>
    </w:p>
    <w:p>
      <w:r>
        <w:t>Căn cứ Nghị định 120/2020/NĐ-CP ngày 7 tháng 10 năm 2020 của Chính phủ quy định về thành lập, tổ chức lại, giải thể đơn vị sự nghiệp công lập;</w:t>
      </w:r>
    </w:p>
    <w:p>
      <w:r>
        <w:t>Căn cứ Nghị định 60/2021/NĐ-CP ngày 21 tháng 6 năm 2021 của Chính phủ quy định cơ chế tự chủ của đơn vị sự nghiệp công lập; Nghị định số 111/2025/NĐ-CP ngày 22 tháng 5 năm 2025 của Chính phủ sửa đổi, bổ sung một số điều của Nghị định 60/2021/NĐ-CP ngày 21 tháng 6 năm 2021 của Chính phủ quy định cơ chế tự chủ của đơn vị sự nghiệp công lập;</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35/2023/NĐ-CP ngày 20 tháng 6 năm 2023 của Chính phủ về sửa đổi, bổ sung một số điều của các nghị định thuộc lĩnh vực quản lý nhà nước của Bộ Xây dựng;</w:t>
      </w:r>
    </w:p>
    <w:p>
      <w:r>
        <w:t>Căn cứ Nghị định số 175/2024/NĐ-CP ngày 30 tháng 12 năm 2024 của Chính phủ quy định chi tiết một số điều và biện pháp thi hành Luật Xây dựng về quản lý hoạt động xây dựng;</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178/2025/NĐ-CP ngày 01 tháng 7 năm 2025 của Chính phủ Quy định chi tiết một số điều của Luật Quy hoạch đô thị và nông thôn;</w:t>
      </w:r>
    </w:p>
    <w:p>
      <w:r>
        <w:t>Căn cứ Thông tư số 16/2025/TT-BXD ngày 30 tháng 6 năm 2025 của Bộ Xây dựng Quy định chi tiết một số điều của Luật Quy hoạch đô thị và nông thôn;</w:t>
      </w:r>
    </w:p>
    <w:p>
      <w:r>
        <w:t>Căn cứ Thông tư số 10/2025/TT-BXD ngày 14 tháng 6 năm 2025 của Bộ trưởng Bộ Xây dựng hướng dẫn chức năng, nhiệm vụ, quyền hạn của cơ quan chuyên môn thuộc Ủy ban nhân dân tỉnh, thành phố trực thuộc Trung ương và Ủy ban nhân dân xã, phường, đặc khu thuộc tỉnh, thành phố trực thuộc Trung ương về lĩnh vực xây dựng;</w:t>
      </w:r>
    </w:p>
    <w:p>
      <w:r>
        <w:t>Theo đề nghị của Giám đốc Sở Xây dựng tại Tờ trình số 737/TTr-SXD ngày 25 tháng 7 năm 2025 và Giám đốc Sở Nội vụ Tờ trình số 74/TTr-SNV ngày 28 tháng 7 năm 2025.</w:t>
      </w:r>
    </w:p>
    <w:p>
      <w:r>
        <w:t>Ủy ban nhân dân ban hành Quyết định ban hành Quy định chức năng, nhiệm vụ, quyền hạn và cơ cấu tổ chức của Viện Quy hoạch - xây dựng Nam Định trực thuộc Sở Xây dựng tỉnh Ninh Bình.</w:t>
      </w:r>
    </w:p>
    <w:p>
      <w:r>
        <w:t>Điều 1.  Ban hành kèm theo Quyết định này Quy định chức năng, nhiệm vụ, quyền hạn và cơ cấu tổ chức của Viện Quy hoạch - xây dựng Nam Định trực thuộc Sở Xây dựng tỉnh Ninh Bình.</w:t>
      </w:r>
    </w:p>
    <w:p>
      <w:r>
        <w:t>Điều 2. Hiệu lực thi hành</w:t>
      </w:r>
    </w:p>
    <w:p>
      <w:r>
        <w:t>1. Quyết định này có hiệu lực thi hành kể từ ngày 15 tháng 8 năm 2025.</w:t>
      </w:r>
    </w:p>
    <w:p>
      <w:r>
        <w:t>2. Bãi bỏ Quyết định số 2438/QĐ-UBND ngày 24 tháng 11 năm 2008 của Ủy ban nhân dân tỉnh Nam Định quy định về chức năng, nhiệm vụ, cơ cấu tổ chức, biên chế của Viện Quy hoạch xây dựng tỉnh Nam Định thuộc Sở Xây dựng tỉnh Nam Định.</w:t>
      </w:r>
    </w:p>
    <w:p>
      <w:r>
        <w:t>Điều 3. Tổ chức thực hiện</w:t>
      </w:r>
    </w:p>
    <w:p>
      <w:r>
        <w:t>Chánh Văn phòng Ủy ban nhân dân tỉnh, Giám đốc Sở Nội vụ, Giám đốc Sở Xây dựng, Viện trưởng Viện Quy hoạch - xây dựng Nam Định, Thủ trưởng các cơ quan, đơn vị có liên quan chịu trách nhiệm thi hành Quyết định này./.</w:t>
      </w:r>
    </w:p>
    <w:p>
      <w:r>
        <w:t>Nơi nhận:</w:t>
      </w:r>
    </w:p>
    <w:p>
      <w:r>
        <w:t>- Vụ Pháp chế, Bộ Xây dựng;</w:t>
      </w:r>
    </w:p>
    <w:p>
      <w:r>
        <w:t>- Cục Kiểm tra văn bản và Quản lý xử lý VPHC, Bộ Tư pháp;</w:t>
      </w:r>
    </w:p>
    <w:p>
      <w:r>
        <w:t>- Vụ pháp chế, Bộ Nội vụ;</w:t>
      </w:r>
    </w:p>
    <w:p>
      <w:r>
        <w:t>- Thường trực Tỉnh ủy;</w:t>
      </w:r>
    </w:p>
    <w:p>
      <w:r>
        <w:t>- Thường trực HĐND tỉnh;</w:t>
      </w:r>
    </w:p>
    <w:p>
      <w:r>
        <w:t>- Đoàn Đại biểu Quốc hội tỉnh;</w:t>
      </w:r>
    </w:p>
    <w:p>
      <w:r>
        <w:t>- Ủy ban MTTQ Việt Nam tỉnh;</w:t>
      </w:r>
    </w:p>
    <w:p>
      <w:r>
        <w:t>- Lãnh đạo UBND tỉnh;</w:t>
      </w:r>
    </w:p>
    <w:p>
      <w:r>
        <w:t>- Website Chính phủ;</w:t>
      </w:r>
    </w:p>
    <w:p>
      <w:r>
        <w:t>- Trung tâm Thông tin - Công báo;</w:t>
      </w:r>
    </w:p>
    <w:p>
      <w:r>
        <w:t>- Lưu: VT, VP2, VP7.</w:t>
      </w:r>
    </w:p>
    <w:p>
      <w:r>
        <w:t>LQ_VP7_NV.2025</w:t>
      </w:r>
    </w:p>
    <w:p>
      <w:r>
        <w:t>TM. ỦY BAN NHÂN DÂN</w:t>
      </w:r>
    </w:p>
    <w:p>
      <w:r>
        <w:t>CHỦ TỊCH</w:t>
      </w:r>
    </w:p>
    <w:p>
      <w:r>
        <w:t>Phạm Quang Ngọc</w:t>
      </w:r>
    </w:p>
    <w:p>
      <w:r>
        <w:t>QUY ĐỊNH</w:t>
      </w:r>
    </w:p>
    <w:p>
      <w:r>
        <w:t>CHỨC NĂNG, NHIỆM VỤ, QUYỀN HẠN VÀ CƠ CẤU TỔ CHỨC CỦA VIỆN QUY HOẠCH - XÂY DỰNG NAM ĐỊNH TRỰC THUỘC SỞ XÂY DỰNG TỈNH NINH BÌNH</w:t>
      </w:r>
    </w:p>
    <w:p>
      <w:r>
        <w:t>(Ban hành kèm theo Quyết định số 58/2025/QĐ-UBND ngày 14 tháng 8 năm 2025 của Ủy ban nhân dân tỉnh)</w:t>
      </w:r>
    </w:p>
    <w:p>
      <w:r>
        <w:t>Chương I</w:t>
      </w:r>
    </w:p>
    <w:p>
      <w:r>
        <w:t>QUY ĐỊNH CHUNG</w:t>
      </w:r>
    </w:p>
    <w:p>
      <w:r>
        <w:t>Điều 1. Phạm vi điều chỉnh, đối tượng áp dụng</w:t>
      </w:r>
    </w:p>
    <w:p>
      <w:r>
        <w:t>1. Quy định này quy định chức năng, nhiệm vụ, quyền hạn và cơ cấu tổ chức của Viện Quy hoạch - xây dựng Nam Định trực thuộc Sở Xây dựng tỉnh Ninh Bình.</w:t>
      </w:r>
    </w:p>
    <w:p>
      <w:r>
        <w:t>2. Quy định này áp dụng đối với Viện Quy hoạch - xây dựng Nam Định và các tổ chức, cá nhân khác có liên quan.</w:t>
      </w:r>
    </w:p>
    <w:p>
      <w:r>
        <w:t>Điều 2. Vị trí, chức năng</w:t>
      </w:r>
    </w:p>
    <w:p>
      <w:r>
        <w:t>1. Viện Quy hoạch - xây dựng Nam Định (sau đây gọi tắt là Viện) là đơn vị sự nghiệp công lập trực thuộc Sở Xây dựng tỉnh Ninh Bình (sau đây gọi tắt là Sở Xây dựng). Viện có chức năng cung cấp dịch vụ sự nghiệp công, phục vụ quản lý nhà nước về quy hoạch xây dựng, kiến trúc; nghiên cứu khoa học trong lĩnh vực quy hoạch xây dựng; cung cấp một số dịch vụ sự nghiệp công thuộc lĩnh vực hoạt động kinh tế xây dựng; thực hiện dịch vụ tư vấn khác và một số nhiệm vụ do Giám đốc Sở Xây dựng hoặc cơ quan có thẩm quyền giao theo quy định của pháp luật.</w:t>
      </w:r>
    </w:p>
    <w:p>
      <w:r>
        <w:t>2. Viện có tư cách pháp nhân, có con dấu và tài khoản riêng mở tại Kho bạc Nhà nước và Ngân hàng theo quy định của pháp luật.</w:t>
      </w:r>
    </w:p>
    <w:p>
      <w:r>
        <w:t>Chương II</w:t>
      </w:r>
    </w:p>
    <w:p>
      <w:r>
        <w:t>NHIỆM VỤ, QUYỀN HẠN VÀ CƠ CẤU TỔ CHỨC</w:t>
      </w:r>
    </w:p>
    <w:p>
      <w:r>
        <w:t>Điều 3. Nhiệm vụ, quyền hạn</w:t>
      </w:r>
    </w:p>
    <w:p>
      <w:r>
        <w:t>1. Giúp Giám đốc Sở Xây dựng thực hiện một số nhiệm vụ trong công tác quy hoạch xây dựng, kiến trúc bao gồm:</w:t>
      </w:r>
    </w:p>
    <w:p>
      <w:r>
        <w:t>a) Thực hiện các đồ án quy hoạch xây dựng vùng, quy hoạch xây dựng khu chức năng, quy hoạch đô thị, quy hoạch nông thôn.</w:t>
      </w:r>
    </w:p>
    <w:p>
      <w:r>
        <w:t>b) Xây dựng kế hoạch, quy hoạch chung, quy hoạch tổng thể đô thị, nông thôn, khu chức năng, khu công nghiệp, cụm công nghiệp; quy hoạch địa điểm các khu chức năng để phục vụ cho quy hoạch phát triển đô thị, nông thôn, khu công nghiệp, cụm công nghiệp trong quy hoạch tổng thể đã được phê duyệt; lập, điều chỉnh, bổ sung quy hoạch chung, quy hoạch tổng thể, quy hoạch chi tiết cho phù hợp với sự phát triển kinh tế, xã hội tại địa phương.</w:t>
      </w:r>
    </w:p>
    <w:p>
      <w:r>
        <w:t>c) Thực hiện công tác theo dõi và giám sát chất lượng kiến trúc trong dự án đầu tư xây dựng.</w:t>
      </w:r>
    </w:p>
    <w:p>
      <w:r>
        <w:t>2. Nghiên cứu khoa học và ứng dụng các tiến bộ khoa học, kỹ thuật vào công tác lập quy hoạch, thiết kế xây dựng; nghiên cứu điều tra, quy hoạch xây dựng theo yêu cầu của Ủy ban nhân dân tỉnh và Giám đốc Sở Xây dựng.</w:t>
      </w:r>
    </w:p>
    <w:p>
      <w:r>
        <w:t>3. Cung cấp một số dịch vụ công thuộc lĩnh vực hoạt động kinh tế xây dựng:</w:t>
      </w:r>
    </w:p>
    <w:p>
      <w:r>
        <w:t>a) Lập các đồ án quy hoạch theo phân cấp:</w:t>
      </w:r>
    </w:p>
    <w:p>
      <w:r>
        <w:t>Quy hoạch chung, quy hoạch phân khu, quy hoạch chi tiết đô thị;</w:t>
      </w:r>
    </w:p>
    <w:p>
      <w:r>
        <w:t>Quy hoạch chung, quy hoạch phân khu, quy hoạch chi tiết khu chức năng;</w:t>
      </w:r>
    </w:p>
    <w:p>
      <w:r>
        <w:t>Quy hoạch xây dựng nông thôn;</w:t>
      </w:r>
    </w:p>
    <w:p>
      <w:r>
        <w:t>Quy hoạch hạ tầng kỹ thuật (Cấp nước, thoát nước, cấp điện, hệ thống thông tin liên lạc, xử lý chất thải rắn, nghĩa trang, cây xanh, chiếu sáng).</w:t>
      </w:r>
    </w:p>
    <w:p>
      <w:r>
        <w:t>b) Nghiên cứu thiết kế điển hình, thiết kế mẫu trong lĩnh vực quản lý Nhà nước của ngành xây dựng gồm: Trụ sở cơ quan, trường học, nhà ở, các công trình văn hóa, các công trình công cộng.</w:t>
      </w:r>
    </w:p>
    <w:p>
      <w:r>
        <w:t>c) Đo đạc, thành lập bản đồ chuyên ngành xây dựng. Tính toán, xác nhận số liệu phục vụ công tác thanh tra, kiểm tra các công trình xây dựng.</w:t>
      </w:r>
    </w:p>
    <w:p>
      <w:r>
        <w:t>4. Thực hiện các dịch vụ tư vấn khác:</w:t>
      </w:r>
    </w:p>
    <w:p>
      <w:r>
        <w:t>a) Lập, điều chỉnh và bổ sung quy hoạch chung, quy hoạch tổng thể, quy hoạch phân khu, quy hoạch chi tiết, quy hoạch xây dựng vùng, quy hoạch xây dựng khu chức năng, quy hoạch đô thị, quy hoạch nông thôn, khu công nghiệp, cụm công nghiệp;</w:t>
      </w:r>
    </w:p>
    <w:p>
      <w:r>
        <w:t>b) Thực hiện công tác điều tra, khảo sát địa hình, địa chất để phục vụ cho công tác lập quy hoạch, thiết kế xây dựng;</w:t>
      </w:r>
    </w:p>
    <w:p>
      <w:r>
        <w:t>c) Tư vấn lập dự án đầu tư, thiết kế kỹ thuật thi công, tổng dự toán các công trình xây dựng, hạ tầng kỹ thuật, giao thông, thủy lợi;</w:t>
      </w:r>
    </w:p>
    <w:p>
      <w:r>
        <w:t>d) Tư vấn quản lý dự án đầu tư, giám sát kỹ thuật thi công các công trình xây dựng, hạ tầng kỹ thuật, giao thông, thủy lợi;</w:t>
      </w:r>
    </w:p>
    <w:p>
      <w:r>
        <w:t>đ) Thực hiện các dịch vụ tư vấn khác theo quy định của pháp luật.</w:t>
      </w:r>
    </w:p>
    <w:p>
      <w:r>
        <w:t>5. Thực hiện quản lý tổ chức bộ máy, nhân sự và tài chính của Viện theo quy định của pháp luật và của tỉnh.</w:t>
      </w:r>
    </w:p>
    <w:p>
      <w:r>
        <w:t>6. Thực hiện các dịch vụ công và nhiệm vụ khác do Ủy ban nhân dân tỉnh, Giám đốc Sở Xây dựng hoặc cơ quan có thẩm quyền giao và theo quy định của pháp luật.</w:t>
      </w:r>
    </w:p>
    <w:p>
      <w:r>
        <w:t>Điều 4. Cơ cấu tổ chức</w:t>
      </w:r>
    </w:p>
    <w:p>
      <w:r>
        <w:t>1. Lãnh đạo Viện gồm: Viện trưởng và các Phó Viện trưởng  (số lượng Phó Viện trưởng thực hiện theo quy định của pháp luật) .</w:t>
      </w:r>
    </w:p>
    <w:p>
      <w:r>
        <w:t>a) Viện trưởng là người đứng đầu Viện, phụ trách, điều hành chung hoạt động của Viện, chịu trách nhiệm trước Giám đốc Sở Xây dựng và pháp luật về toàn bộ hoạt động và kết quả công tác của Viện;</w:t>
      </w:r>
    </w:p>
    <w:p>
      <w:r>
        <w:t>b) Phó Viện trưởng giúp Viện trưởng thực hiện một hoặc một số nhiệm vụ cụ thể do Viện trưởng phân công và chịu trách nhiệm trước Viện trưởng và trước pháp luật về thực hiện nhiệm vụ được phân công. Khi Viện trưởng vắng mặt, một Phó Viện trưởng được Viện trưởng ủy nhiệm thay Viện trưởng điều hành các hoạt động của Viện;</w:t>
      </w:r>
    </w:p>
    <w:p>
      <w:r>
        <w:t>c) Việc bổ nhiệm, bổ nhiệm lại, miễn nhiệm, luân chuyển, điều động, khen thưởng, kỷ luật, cho từ chức, nghỉ hưu và thực hiện các chế độ chính sách đối với Viện trưởng và Phó Viện trưởng theo quy định hiện hành và phân cấp quản lý cán bộ của tỉnh.</w:t>
      </w:r>
    </w:p>
    <w:p>
      <w:r>
        <w:t>2. Các phòng chuyên môn, nghiệp vụ của Viện gồm:</w:t>
      </w:r>
    </w:p>
    <w:p>
      <w:r>
        <w:t>a) Phòng Tổ chức - Hành chính - Tổng hợp;</w:t>
      </w:r>
    </w:p>
    <w:p>
      <w:r>
        <w:t>b) Phòng Thiết kế kiến trúc, quy hoạch;</w:t>
      </w:r>
    </w:p>
    <w:p>
      <w:r>
        <w:t>c) Phòng Kế hoạch - Kỹ thuật;</w:t>
      </w:r>
    </w:p>
    <w:p>
      <w:r>
        <w:t>d) Phòng Tư vấn xây dựng;</w:t>
      </w:r>
    </w:p>
    <w:p>
      <w:r>
        <w:t>đ) Đội khảo sát Địa hình - Địa chất.</w:t>
      </w:r>
    </w:p>
    <w:p>
      <w:r>
        <w:t>Điều 5. Số lượng người làm việc</w:t>
      </w:r>
    </w:p>
    <w:p>
      <w:r>
        <w:t>Số lượng người làm việc của Viện (viên chức hưởng lương từ nguồn thu sự nghiệp) và hợp đồng lao động thực hiện theo Quyết định về việc phê duyệt Đề án tự chủ về thực hiện nhiệm vụ, tổ chức bộ máy, nhân sự và tài chính, đề án vị trí việc làm.</w:t>
      </w:r>
    </w:p>
    <w:p>
      <w:r>
        <w:t>Chương III</w:t>
      </w:r>
    </w:p>
    <w:p>
      <w:r>
        <w:t>TỔ CHỨC THỰC HIỆN</w:t>
      </w:r>
    </w:p>
    <w:p>
      <w:r>
        <w:t>Điều 6. Trách nhiệm của Viện</w:t>
      </w:r>
    </w:p>
    <w:p>
      <w:r>
        <w:t>Viện có trách nhiệm tổ chức thực hiện Quy định này và các quy định khác có liên quan.</w:t>
      </w:r>
    </w:p>
    <w:p>
      <w:r>
        <w:t>Điều 7. Sửa đổi, bổ sung Quy định</w:t>
      </w:r>
    </w:p>
    <w:p>
      <w:r>
        <w:t>Trong quá trình tổ chức thực hiện, nếu có vướng mắc, phát sinh, Viện báo cáo Sở Xây dựng trình Ủy ban nhân dân tỉnh (qua Sở Nội vụ)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