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Quy định hạn mức giao đất cho tổ chức tôn giáo, tổ chức tôn giáo trực thuộc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58/2024/QĐ-UBND</w:t>
      </w:r>
    </w:p>
    <w:p>
      <w:r>
        <w:t>Kon Tum, ngày 30 tháng 10 năm 2024</w:t>
      </w:r>
    </w:p>
    <w:p>
      <w:r>
        <w:t>QUYẾT ĐỊNH</w:t>
      </w:r>
    </w:p>
    <w:p>
      <w:r>
        <w:t>BAN HÀNH QUY ĐỊNH HẠN MỨC GIAO ĐẤT CHO TỔ CHỨC TÔN GIÁO, TỔ CHỨC TÔN GIÁO TRỰC THUỘC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330/TTr-STNMT ngày 30 tháng 10 năm 2024.</w:t>
      </w:r>
    </w:p>
    <w:p>
      <w:r>
        <w:t>QUYẾT ĐỊNH:</w:t>
      </w:r>
    </w:p>
    <w:p>
      <w:r>
        <w:t>Điều 1.  Ban hành kèm theo Quyết định này Quy định hạn mức giao đất cho tổ chức tôn giáo, tổ chức tôn giáo trực thuộc trên địa bàn tỉnh Kon Tum.</w:t>
      </w:r>
    </w:p>
    <w:p>
      <w:r>
        <w:t>Điều 2. Tổ chức thực hiện</w:t>
      </w:r>
    </w:p>
    <w:p>
      <w:r>
        <w:t>Chánh Văn phòng Ủy ban nhân dân tỉnh; Giám đốc các Sở: Tài nguyên và Môi trường, Xây dựng, Nội vụ, Nông nghiệp và Phát triển nông thôn; Chủ tịch Ủy ban nhân dân các huyện, thành phố; Trưởng ban Ban Tôn giáo tỉnh và Thủ trưởng các cơ quan, đơn vị có liên quan chịu trách nhiệm thi hành Quyết định này.</w:t>
      </w:r>
    </w:p>
    <w:p>
      <w:r>
        <w:t>Quyết định này có hiệu lực thi hành kể từ ngày 09 tháng 11 năm 2024./.</w:t>
      </w:r>
    </w:p>
    <w:p>
      <w:r>
        <w:t>Nơi nhận:</w:t>
      </w:r>
    </w:p>
    <w:p>
      <w:r>
        <w:t>- Văn phòng Chính phủ;</w:t>
      </w:r>
    </w:p>
    <w:p>
      <w:r>
        <w:t>- Bộ Tài nguyên và Môi trường;</w:t>
      </w:r>
    </w:p>
    <w:p>
      <w:r>
        <w:t>- Bộ Tài chính;</w:t>
      </w:r>
    </w:p>
    <w:p>
      <w:r>
        <w:t>- Bộ Tư pháp  (Cục Kiểm tra VBQPPL) ;</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Các sở, ban ngành, đoàn thể của tỉnh;</w:t>
      </w:r>
    </w:p>
    <w:p>
      <w:r>
        <w:t>- Thường trực HĐND các huyện, thành phố Kon Tum;</w:t>
      </w:r>
    </w:p>
    <w:p>
      <w:r>
        <w:t>- UBND các huyện, thành phố Kon Tum;</w:t>
      </w:r>
    </w:p>
    <w:p>
      <w:r>
        <w:t>- Văn phòng Đoàn ĐBQH và HĐND tỉnh;</w:t>
      </w:r>
    </w:p>
    <w:p>
      <w:r>
        <w:t>- Văn phòng UBND tỉnh;</w:t>
      </w:r>
    </w:p>
    <w:p>
      <w:r>
        <w:t>- Sở Nội vụ;</w:t>
      </w:r>
    </w:p>
    <w:p>
      <w:r>
        <w:t>- Báo Kon Tum;</w:t>
      </w:r>
    </w:p>
    <w:p>
      <w:r>
        <w:t>- Đài Phát thanh và Truyền hình tỉnh;</w:t>
      </w:r>
    </w:p>
    <w:p>
      <w:r>
        <w:t>- Cổng Thông tin điện tử tỉnh;</w:t>
      </w:r>
    </w:p>
    <w:p>
      <w:r>
        <w:t>- Công báo tỉnh;</w:t>
      </w:r>
    </w:p>
    <w:p>
      <w:r>
        <w:t>- Trung tâm Lưu trữ lịch sử tỉnh;</w:t>
      </w:r>
    </w:p>
    <w:p>
      <w:r>
        <w:t>- Lưu: VT, NNTN.NMP.</w:t>
      </w:r>
    </w:p>
    <w:p>
      <w:r>
        <w:t>TM. ỦY BAN NHÂN DÂN</w:t>
      </w:r>
    </w:p>
    <w:p>
      <w:r>
        <w:t>CHỦ TỊCH</w:t>
      </w:r>
    </w:p>
    <w:p>
      <w:r>
        <w:t>Lê Ngọc Tuấn</w:t>
      </w:r>
    </w:p>
    <w:p>
      <w:r>
        <w:t>QUY ĐỊNH</w:t>
      </w:r>
    </w:p>
    <w:p>
      <w:r>
        <w:t>HẠN MỨC GIAO ĐẤT CHO TỔ CHỨC TÔN GIÁO, TỔ CHỨC TÔN GIÁO TRỰC THUỘC TRÊN ĐỊA BÀN TỈNH KON TUM</w:t>
      </w:r>
    </w:p>
    <w:p>
      <w:r>
        <w:t>(Ban hành kèm theo Quyết định số: 58/2024/QĐ-UBND ngày 30 tháng 10 năm 2024 của Ủy ban nhân dân tỉnh Kon Tum)</w:t>
      </w:r>
    </w:p>
    <w:p>
      <w:r>
        <w:t>Điều 1. Phạm vi điều chỉnh:</w:t>
      </w:r>
    </w:p>
    <w:p>
      <w:r>
        <w:t>1. Quy định này quy định hạn mức giao đất cho tổ chức tôn giáo, tổ chức tôn giáo trực thuộc khi được cơ quan nhà nước có thẩm quyền giao đất trên địa bàn tỉnh Kon Tum.</w:t>
      </w:r>
    </w:p>
    <w:p>
      <w:r>
        <w:t>2. Hạn mức giao đất tại Điều 3 của Quy định không áp dụng đối với tổ chức tôn giáo, tổ chức tôn giáo trực thuộc đã được giao đất hoặc đã có giấy tờ sử dụng đất hợp pháp trên địa bàn tỉnh trước ngày Quy định này có hiệu lực thi hành.</w:t>
      </w:r>
    </w:p>
    <w:p>
      <w:r>
        <w:t>Điều 2. Đối tượng áp dụng:</w:t>
      </w:r>
    </w:p>
    <w:p>
      <w:r>
        <w:t>1. Cơ quan nhà nước thực hiện chức năng quản lý nhà nước về đất đai và các cơ quan, đơn vị, cá nhân có liên quan.</w:t>
      </w:r>
    </w:p>
    <w:p>
      <w:r>
        <w:t>2. Tổ chức tôn giáo, tổ chức tôn giáo trực thuộc được thành lập và hoạt động hợp pháp được Nhà nước giao đất và cấp Giấy chứng nhận quyền sử dụng đất trên địa bàn tỉnh Kon Tum.</w:t>
      </w:r>
    </w:p>
    <w:p>
      <w:r>
        <w:t>Điều 3. Hạn mức giao đất cho tổ chức tôn giáo, tổ chức tôn giáo trực thuộc.</w:t>
      </w:r>
    </w:p>
    <w:p>
      <w:r>
        <w:t>1. Đối với vị trí đất trên địa bàn các xã: Không vượt quá 7.000 m 2 .</w:t>
      </w:r>
    </w:p>
    <w:p>
      <w:r>
        <w:t>2. Đối với vị trí đất trên địa bàn các phường, thị trấn: Không vượt quá 5.000 m 2 .</w:t>
      </w:r>
    </w:p>
    <w:p>
      <w:r>
        <w:t>Điều 4. Trách nhiệm của các sở, ban ngành.</w:t>
      </w:r>
    </w:p>
    <w:p>
      <w:r>
        <w:t>1. Sở Tài nguyên và Môi trường có trách nhiệm phối hợp các sở, ban, ngành và địa phương theo dõi, kiểm tra việc thực hiện quy định này.</w:t>
      </w:r>
    </w:p>
    <w:p>
      <w:r>
        <w:t>2. Sở Xây dựng theo chức năng, nhiệm vụ phối hợp với Ủy ban nhân dân các huyện, thành phố có trách nhiệm kiểm tra việc tuân thủ quy hoạch về xây dựng đối với các tổ chức tôn giáo, tổ chức tôn giáo trực thuộc trên địa bàn tỉnh Kon Tum.</w:t>
      </w:r>
    </w:p>
    <w:p>
      <w:r>
        <w:t>3. Sở Nội vụ có trách nhiệm tham mưu Ủy ban nhân dân tỉnh cho chủ trương về diện tích giao đất cho các tổ chức tôn giáo, tổ chức tôn giáo trực thuộc trên địa bàn tỉnh Kon Tum đảm bảo theo quy định này.</w:t>
      </w:r>
    </w:p>
    <w:p>
      <w:r>
        <w:t>Điều 5. Trách nhiệm của Ủy ban nhân dân các huyện, thành phố.</w:t>
      </w:r>
    </w:p>
    <w:p>
      <w:r>
        <w:t>1. Triển khai thực hiện quy định này trên địa bàn.</w:t>
      </w:r>
    </w:p>
    <w:p>
      <w:r>
        <w:t>2. Chỉ đạo ủy ban nhân dân các xã phường, thị trấn tuyên truyền rộng rãi quy định này đến toàn thể Nhân dân và các tổ chức tôn giáo.</w:t>
      </w:r>
    </w:p>
    <w:p>
      <w:r>
        <w:t>3. Kiểm tra thường xuyên việc sử dụng đất của các tổ chức tôn giáo, tổ chức tôn giáo trực thuộc trên địa bàn tỉnh Kon Tum.</w:t>
      </w:r>
    </w:p>
    <w:p>
      <w:r>
        <w:t>4. Trong quá trình tổ chức thực hiện quy định này, nếu có khó khăn, vướng mắc, đề nghị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