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5794/QĐ-UBND năm 2024 phê duyệt Quy trình nội bộ giải quyết thủ tục hành chính trong các lĩnh vực hỗ trợ doanh nghiệp nhỏ và vừa, viện trợ không hoàn lại không thuộc hỗ trợ phát triển chính thức của các cơ quan, tổ chức, cá nhân nước ngoài dành cho Việt Nam thuộc phạm vi quản lý của Sở Kế hoạch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5794/QĐ-UBND</w:t>
      </w:r>
    </w:p>
    <w:p>
      <w:r>
        <w:t>Thành phố Hồ Chí Minh, ngày 11 tháng 12 năm 2024</w:t>
      </w:r>
    </w:p>
    <w:p>
      <w:r>
        <w:t>QUYẾT ĐỊNH</w:t>
      </w:r>
    </w:p>
    <w:p>
      <w:r>
        <w:t>VỀ VIỆC PHÊ DUYỆT QUY TRÌNH NỘI BỘ GIẢI QUYẾT THỦ TỤC HÀNH CHÍNH TRONG CÁC LĨNH VỰC HỖ TRỢ DOANH NGHIỆP NHỎ VÀ VỪA, VIỆN TRỢ KHÔNG HOÀN LẠI KHÔNG THUỘC HỖ TRỢ PHÁT TRIỂN CHÍNH THỨC CỦA CÁC CƠ QUAN, TỔ CHỨC, CÁ NHÂN NƯỚC NGOÀI DÀNH CHO VIỆT NAM THUỘC PHẠM VI QUẢN LÝ CỦA SỞ KẾ HOẠCH VÀ ĐẦU TƯ</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Kế hoạch và Đầu tư tại Tờ trình số 16107/TTr-SKHĐT ngày 19 tháng 11 năm 2024,</w:t>
      </w:r>
    </w:p>
    <w:p>
      <w:r>
        <w:t>QUYẾT ĐỊNH:</w:t>
      </w:r>
    </w:p>
    <w:p>
      <w:r>
        <w:t>Điều 1.  Ban hành kèm theo Quyết định này  04  quy trình nội bộ giải quyết thủ tục hành chính đã được tái cấu trúc theo các tiêu chí, phương án tại Quyết định số 1802/QĐ-UBND ngày 27 tháng 5 năm 2022 thuộc phạm vi chức năng quản lý của Sở Kế hoạch và Đầu tư.</w:t>
      </w:r>
    </w:p>
    <w:p>
      <w:r>
        <w:t>Danh mục và nội dung chi tiết của các quy trình nội bộ được đăng tải trên  C 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7 tại Quyết định số 2240/QĐ-UBND ngày 01 tháng 6 năm 2023, quy trình số 9, quy trình số 10, quy trình số 11 tại Quyết định số 5940/QĐ-UBND ngày 26 tháng 12 năm 2023 của Chủ tịch Ủy ban nhân dân Thành phố phê duyệt.</w:t>
      </w:r>
    </w:p>
    <w:p>
      <w:r>
        <w:t>Điều 4.  Chánh Văn phòng Ủy ban nhân dân Thành phố, Giám đốc Sở Thông tin và Truyền thông, Giám đốc Sở Kế hoạch và Đầu tư, Giám đốc Trung tâm Chuyển đổi số Thành phố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LÝ CỦA SỞ KẾ HOẠCH VÀ ĐẦU TƯ</w:t>
      </w:r>
    </w:p>
    <w:p>
      <w:r>
        <w:t>(Ban hành kèm theo Quyết định số 5794/QĐ-UBND ngày 11 tháng 12 năm 2024 của Chủ tịch Ủy ban nhân dân Thành phố)</w:t>
      </w:r>
    </w:p>
    <w:p>
      <w:r>
        <w:t>DANH MỤC QUY TRÌNH NỘI BỘ</w:t>
      </w:r>
    </w:p>
    <w:p>
      <w:r>
        <w:t>STT</w:t>
      </w:r>
    </w:p>
    <w:p>
      <w:r>
        <w:t>Tên quy trình nội bộ</w:t>
      </w:r>
    </w:p>
    <w:p>
      <w:r>
        <w:t>L ĩnh vực hỗ trợ doanh nghiệp nhỏ và vừa</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L ĩnh vực viện trợ không hoàn lại không thuộc hỗ trợ phát triển chính thức của các cơ quan, tổ chức, cá nhân nước ngoài dành cho Việt Nam</w:t>
      </w:r>
    </w:p>
    <w:p>
      <w:r>
        <w:t>2</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3</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4</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 ỉ 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