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56/2025/QĐ-UBND về Quy định chức năng, nhiệm vụ, quyền hạn và cơ cấu tổ chức của Trung tâm Khoa học, Công nghệ và Chuyển đổi số thuộc Sở Khoa học và Công nghệ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15/06/2025</w:t>
            </w:r>
          </w:p>
        </w:tc>
      </w:tr>
      <w:tr>
        <w:tc>
          <w:tcPr>
            <w:tcW w:type="dxa" w:w="4320"/>
          </w:tcPr>
          <w:p>
            <w:r>
              <w:t>Ngày hiệu lực</w:t>
            </w:r>
          </w:p>
        </w:tc>
        <w:tc>
          <w:tcPr>
            <w:tcW w:type="dxa" w:w="4320"/>
          </w:tcPr>
          <w:p>
            <w:r>
              <w:t>15/06/2025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56/2025/QĐ-UBND</w:t>
      </w:r>
    </w:p>
    <w:p>
      <w:r>
        <w:t>An Giang, ngày 15 tháng 6 năm 2025</w:t>
      </w:r>
    </w:p>
    <w:p>
      <w:r>
        <w:t>QUYẾT ĐỊNH</w:t>
      </w:r>
    </w:p>
    <w:p>
      <w:r>
        <w:t>BAN HÀNH QUY ĐỊNH CHỨC NĂNG, NHIỆM VỤ, QUYỀN HẠN VÀ CƠ CẤU TỔ CHỨC CỦA TRUNG TÂM KHOA HỌC, CÔNG NGHỆ VÀ CHUYỂN ĐỔI SỐ THUỘC</w:t>
      </w:r>
    </w:p>
    <w:p>
      <w:r>
        <w:t>SỞ KHOA HỌC VÀ CÔNG NGHỆ TỈNH AN GIANG</w:t>
      </w:r>
    </w:p>
    <w:p>
      <w:r>
        <w:t>Căn cứ Luật Tổ chức chính quyền địa phương ngày 19 tháng 02 năm 2025;</w:t>
      </w:r>
    </w:p>
    <w:p>
      <w:r>
        <w:t>Căn cứ Luật Ban hành văn bản quy phạm pháp luật ngày 19 tháng 02 năm 2025;</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về Quy định cơ chế tự chủ tài chính của đơn vị sự nghiệp công lập;</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01/2021/TT-BKHCN ngày 01 tháng 3 năm 2021 của Bộ trưởng Bộ Khoa học và Công nghệ hướng dẫn chức năng, nhiệm vụ, quyền hạn và cơ cấu tổ chức của cơ quan chuyên môn về khoa học và công nghệ thuộc Ủy ban nhân dân cấp tỉnh, cấp huyện;</w:t>
      </w:r>
    </w:p>
    <w:p>
      <w:r>
        <w:t>Theo đề nghị của Giám đốc Sở Khoa học và Công nghệ tại Tờ trình số 1055/TTr-SKHCN ngày 04 tháng 6 năm 2025;</w:t>
      </w:r>
    </w:p>
    <w:p>
      <w:r>
        <w:t>Ủy ban nhân dân tỉnh ban hành Quyết định Ban hành Quy định chức năng, nhiệm vụ, quyền hạn và cơ cấu tổ chức của Trung tâm Khoa học, Công nghệ và Chuyển đổi số thuộc Sở Khoa học và Công nghệ tỉnh An Giang.</w:t>
      </w:r>
    </w:p>
    <w:p>
      <w:r>
        <w:t>Điều 1.  Ban hành kèm theo Quyết định này Quy định chức năng, nhiệm vụ, quyền hạn và cơ cấu tổ chức của Trung tâm Khoa học, Công nghệ và Chuyển đổi số thuộc Sở Khoa học và Công nghệ tỉnh An Giang.</w:t>
      </w:r>
    </w:p>
    <w:p>
      <w:r>
        <w:t>Điều 2 . Quyết định này có hiệu lực thi hành từ ngày 15 tháng 6 năm 2025.</w:t>
      </w:r>
    </w:p>
    <w:p>
      <w:r>
        <w:t>Điều 3.  Chánh Văn phòng Ủy ban nhân dân tỉnh; Giám đốc Sở Khoa học và Công nghệ; Thủ trưởng các cơ quan, đơn vị có liên quan chịu trách nhiệm thi hành Quyết định này./.</w:t>
      </w:r>
    </w:p>
    <w:p>
      <w:r>
        <w:t>Nơi nhận:</w:t>
      </w:r>
    </w:p>
    <w:p>
      <w:r>
        <w:t>- Như Điều 3;</w:t>
      </w:r>
    </w:p>
    <w:p>
      <w:r>
        <w:t>- Các Bộ: Nội vụ, Khoa học và Công nghệ;</w:t>
      </w:r>
    </w:p>
    <w:p>
      <w:r>
        <w:t>- Cục Kiểm tra văn bản và Quản lý xử lý vi phạm hành chính - Bộ Tư pháp;</w:t>
      </w:r>
    </w:p>
    <w:p>
      <w:r>
        <w:t>- Thường trực: Tỉnh ủy, HĐND tỉnh;</w:t>
      </w:r>
    </w:p>
    <w:p>
      <w:r>
        <w:t>- Chủ tịch, các Phó Chủ tịch UBND tỉnh;</w:t>
      </w:r>
    </w:p>
    <w:p>
      <w:r>
        <w:t>- Sở, ban, ngành, đoàn thể tỉnh;</w:t>
      </w:r>
    </w:p>
    <w:p>
      <w:r>
        <w:t>- UBND các huyện, thị xã, thành phố;</w:t>
      </w:r>
    </w:p>
    <w:p>
      <w:r>
        <w:t>- Trung tâm Khoa học, Công nghệ và Chuyển đổi số - Sở KHCN;</w:t>
      </w:r>
    </w:p>
    <w:p>
      <w:r>
        <w:t>- Trung tâm Công báo - Tin học;</w:t>
      </w:r>
    </w:p>
    <w:p>
      <w:r>
        <w:t>- Cổng thông tin điện tử tỉnh;</w:t>
      </w:r>
    </w:p>
    <w:p>
      <w:r>
        <w:t>- Lưu: VT, TH.</w:t>
      </w:r>
    </w:p>
    <w:p>
      <w:r>
        <w:t>TM. ỦY BAN NHÂN DÂN</w:t>
      </w:r>
    </w:p>
    <w:p>
      <w:r>
        <w:t>CHỦ TỊCH</w:t>
      </w:r>
    </w:p>
    <w:p>
      <w:r>
        <w:t>Hồ Văn Mừng</w:t>
      </w:r>
    </w:p>
    <w:p>
      <w:r>
        <w:t>QUY ĐỊNH</w:t>
      </w:r>
    </w:p>
    <w:p>
      <w:r>
        <w:t>CHỨC NĂNG, NHIỆM VỤ, QUYỀN HẠN VÀ CƠ CẤU TỔ CHỨC CỦA TRUNG TÂM KHOA HỌC, CÔNG NGHỆ VÀ CHUYỂN ĐỔI SỐ THUỘC SỞ KHOA HỌC VÀ CÔNG NGHỆ TỈNH AN GIANG</w:t>
      </w:r>
    </w:p>
    <w:p>
      <w:r>
        <w:t>(Ban hành kèm theo Quyết định số 56/2025/QĐ-UBND Ngày 15 tháng 6 năm 2025 của Ủy ban nhân dân tỉnh An Giang)</w:t>
      </w:r>
    </w:p>
    <w:p>
      <w:r>
        <w:t>Chương I</w:t>
      </w:r>
    </w:p>
    <w:p>
      <w:r>
        <w:t>VỊ TRÍ, CHỨC NĂNG, NHIỆM VỤ VÀ QUYỀN HẠN</w:t>
      </w:r>
    </w:p>
    <w:p>
      <w:r>
        <w:t>Điều 1. Vị trí</w:t>
      </w:r>
    </w:p>
    <w:p>
      <w:r>
        <w:t>Trung tâm Khoa học, Công nghệ và Chuyển đổi số (sau đây viết tắt là Trung tâm) là đơn vị sự nghiệp công lập có thu, trực thuộc và chịu sự quản lý trực tiếp của Sở Khoa học và Công nghệ tỉnh An Giang.</w:t>
      </w:r>
    </w:p>
    <w:p>
      <w:r>
        <w:t>Trung tâm có tư cách pháp nhân, có con dấu riêng, được mở tài khoản riêng tại Kho bạc Nhà nước và ngân hàng thương mại để hoạt động theo quy định của pháp luật; được phép chủ động hợp tác, phối hợp cùng các đơn vị có đủ năng lực trong lĩnh vực Khoa học, Công nghệ và Chuyển đổi số triển khai nhiệm vụ được giao và các dịch vụ khác đạt hiệu quả cao.</w:t>
      </w:r>
    </w:p>
    <w:p>
      <w:r>
        <w:t>Địa chỉ trụ sở đặt tại: Số 17 đường Lê Lai và 36 đường Lê Lợi, phường Mỹ Bình, thành phố Long Xuyên, tỉnh An Giang.</w:t>
      </w:r>
    </w:p>
    <w:p>
      <w:r>
        <w:t>Trại Thực nghiệm Khoa học và Công nghệ: Địa chỉ Quốc lộ 91, ấp Bình Phú 2, xã Bình Hòa, huyện Châu Thành, tỉnh An Giang.</w:t>
      </w:r>
    </w:p>
    <w:p>
      <w:r>
        <w:t>Đối với Trụ sở Trung tâm Công nghệ thông tin và Truyền thông tại số 82 Tôn Đức Thắng, phường Mỹ Bình, thành phố Long Xuyên, tỉnh An Giang tiếp tục giao cho Trung tâm Khoa học, Công nghệ và Chuyển đổi số quản lý cho đến hết năm 2026 (sau khi chuyển đổi, di dời Trung tâm dữ liệu tỉnh).</w:t>
      </w:r>
    </w:p>
    <w:p>
      <w:r>
        <w:t>Điều 2. Chức năng</w:t>
      </w:r>
    </w:p>
    <w:p>
      <w:r>
        <w:t>Được phép triển khai các dịch vụ có thu như sau:</w:t>
      </w:r>
    </w:p>
    <w:p>
      <w:r>
        <w:t>1. Nghiên cứu ứng dụng, triển khai, chuyển giao công nghệ, dịch vụ khoa học và công nghệ trên địa bàn tỉnh, thành phố trực thuộc Trung ương.</w:t>
      </w:r>
    </w:p>
    <w:p>
      <w:r>
        <w:t>2. Thực hiện các hoạt động sự nghiệp và dịch vụ kỹ thuật về tiêu chuẩn, đo lường, năng suất, chất lượng sản phẩm, hàng hóa, mã số, mã vạch phục vụ yêu cầu quản lý nhà nước và nhu cầu của tổ chức, cá nhân theo quy định của pháp luật.</w:t>
      </w:r>
    </w:p>
    <w:p>
      <w:r>
        <w:t>3. Thông tin, thống kê khoa học, công nghệ và đổi mới sáng tạo phục vụ công tác quản lý nhà nước của tỉnh và nhu cầu của tổ chức, cá nhân theo quy định của pháp luật.</w:t>
      </w:r>
    </w:p>
    <w:p>
      <w:r>
        <w:t>4. Quản lý, vận hành và khai thác các hệ thống hạ tầng thông tin và truyền thông dùng chung trên địa bàn tỉnh như: Trung tâm tích hợp dữ liệu, Trung tâm điều hành đô thị thông minh, hệ thống mạng diện rộng (mạng WAN), mạng truyền số liệu chuyên dùng, hội nghị truyền hình trực tuyến… đảm bảo kỹ thuật và an toàn, an ninh thông tin.</w:t>
      </w:r>
    </w:p>
    <w:p>
      <w:r>
        <w:t>5. Quản trị, vận hành và nâng cấp, phát triển các hệ thống phần mềm dùng chung trên địa bàn tỉnh như: Quản lý văn bản và điều hành công việc, Một cửa, Dịch vụ công trực tuyến, các Cơ sở dữ liệu chuyên ngành, Trục liên thông LGSP, Email công vụ… đảm bảo hệ thống luôn hoạt động 24/24h và đảm bảo tính đồng bộ, tích hợp, khả năng kết nối, chia sẻ thông tin an toàn.</w:t>
      </w:r>
    </w:p>
    <w:p>
      <w:r>
        <w:t>6. Quản lý và vận hành Cổng Thông tin điện tử cung cấp thông tin trên môi trường mạng.</w:t>
      </w:r>
    </w:p>
    <w:p>
      <w:r>
        <w:t>7. Tổ chức tư vấn, thiết kế, thẩm tra, giám sát, tư vấn đấu thầu các chương trình, công trình, dự án đầu tư và hạng mục công việc thuộc lĩnh vực khoa học, công nghệ và chuyển đổi số theo quy định của pháp luật.</w:t>
      </w:r>
    </w:p>
    <w:p>
      <w:r>
        <w:t>8. Tư vấn, thiết kế, cung cấp và phát triển các sản phẩm phần mềm, phần cứng máy tính, thiết bị điện tử, viễn thông, công nghệ thông tin và nội dung số.</w:t>
      </w:r>
    </w:p>
    <w:p>
      <w:r>
        <w:t>9. Đo, kiểm định, kiểm thử các chỉ tiêu kỹ thuật và chất lượng các phần mềm, thiết bị điện tử, viễn thông, công nghệ thông tin.</w:t>
      </w:r>
    </w:p>
    <w:p>
      <w:r>
        <w:t>10. Tổ chức các hội nghị, hội thảo khoa học, các sự kiện về khoa học, công nghệ và chuyển đổi số.</w:t>
      </w:r>
    </w:p>
    <w:p>
      <w:r>
        <w:t>11. Phát triển lĩnh vực nội dung số; thiết kế, xuất bản các ấn phẩm, triển khai và cung cấp sản phẩm, dịch vụ liên quan đến lĩnh vực khoa học, công nghệ và chuyển đổi số cho các cơ quan nhà nước trong và ngoài tỉnh và cho xã hội.</w:t>
      </w:r>
    </w:p>
    <w:p>
      <w:r>
        <w:t>12. Tổ chức đào tạo và phát triển nguồn nhân lực lĩnh vực khoa học, công nghệ và chuyển đổi số; tham gia thực hiện các đề tài nghiên cứu khoa học, các chương trình mục tiêu quốc gia thuộc lĩnh vực hoạt động.</w:t>
      </w:r>
    </w:p>
    <w:p>
      <w:r>
        <w:t>13. Tổ chức thực hiện việc mua sắm tập trung máy móc, trang thiết bị văn phòng trên địa bàn tỉnh theo quy định.</w:t>
      </w:r>
    </w:p>
    <w:p>
      <w:r>
        <w:t>Điều 3. Nhiệm vụ và quyền hạn</w:t>
      </w:r>
    </w:p>
    <w:p>
      <w:r>
        <w:t>1. Nghiên cứu ứng dụng, triển khai, chuyển giao công nghệ:</w:t>
      </w:r>
    </w:p>
    <w:p>
      <w:r>
        <w:t>a) Tham gia xây dựng các văn bản pháp luật, các chương trình, kế hoạch về ứng dụng, chuyển giao tiến bộ khoa học và công nghệ tại địa phương; xây dựng chương trình, kế hoạch nhiệm vụ dài hạn, hằng năm và tổ chức triển khai thực hiện sau khi được phê duyệt; tổ chức theo dõi, đánh giá, tổng kết, báo cáo định kỳ về hoạt động ứng dụng, chuyển giao tiến bộ khoa học và công nghệ tại địa phương;</w:t>
      </w:r>
    </w:p>
    <w:p>
      <w:r>
        <w:t>b) Tổ chức hoạt động hướng dẫn, tuyên truyền, phổ biến cơ chế, chính sách khuyến khích ứng dụng, chuyển giao và đổi mới công nghệ trong phạm vi, chức năng nhiệm vụ được giao;</w:t>
      </w:r>
    </w:p>
    <w:p>
      <w:r>
        <w:t>c) Tổ chức nghiên cứu, triển khai ứng dụng thành tựu khoa học và công nghệ trong và ngoài nước vào các lĩnh vực sản xuất, đời sống và bảo vệ môi trường;</w:t>
      </w:r>
    </w:p>
    <w:p>
      <w:r>
        <w:t>d) Tổ chức thực hiện các dự án sản xuất thử nghiệm; đào tạo, chuyển giao, thương mại hoá và nhân rộng các kết quả của đề tài và dự án sản xuất thử nghiệm;</w:t>
      </w:r>
    </w:p>
    <w:p>
      <w:r>
        <w:t>đ) Tổ chức thực hiện các hoạt động dịch vụ hỗ trợ ứng dụng năng lượng nguyên tử phục vụ phát triển kinh tế xã hội trên địa bàn;</w:t>
      </w:r>
    </w:p>
    <w:p>
      <w:r>
        <w:t>e) Lựa chọn các tiến bộ kỹ thuật và tổ chức khảo nghiệm để hoàn thiện quy trình kỹ thuật phù hợp với điều kiện địa phương đối với các sản phẩm mới;</w:t>
      </w:r>
    </w:p>
    <w:p>
      <w:r>
        <w:t>g) Tổ chức xây dựng, lắp đặt và chế tạo thiết bị, sản xuất các sản phẩm hoặc các công trình phục vụ sản xuất và đời sống sau khi nghiên cứu thành công hoặc nhận chuyển giao công nghệ từ các tổ chức khoa học và công nghệ trong và ngoài nước;</w:t>
      </w:r>
    </w:p>
    <w:p>
      <w:r>
        <w:t>h) Thực hiện một số nhiệm vụ thường xuyên, các hoạt động sự nghiệp phục vụ công tác quản lý nhà nước của Sở; thực hiện dịch vụ đào tạo, bồi dưỡng, tập huấn nâng cao chuyên môn nghiệp vụ; thực hiện các hoạt động tư vấn, môi giới, xúc tiến chuyển giao công nghệ và cung cấp các dịch vụ khoa học và công nghệ trong phạm vi chức năng, nhiệm vụ được giao theo quy định của pháp luật;</w:t>
      </w:r>
    </w:p>
    <w:p>
      <w:r>
        <w:t>i) Tham gia và tổ chức thực hiện các hoạt động trình diễn, kết nối cung cầu công nghệ; tổ chức hội nghị, hội thảo, triển lãm giới thiệu quảng bá công nghệ và kinh doanh các sản phẩm công nghệ trong phạm vi chức năng, nhiệm vụ theo quy định của pháp luật;</w:t>
      </w:r>
    </w:p>
    <w:p>
      <w:r>
        <w:t>k) Xây dựng và cung cấp dữ liệu về công nghệ, chuyên gia công nghệ phục vụ công tác quản lý và hỗ trợ doanh nghiệp đổi mới công nghệ; tổ chức đào tạo, tập huấn chuyển giao các tiến bộ khoa học kỹ thuật đến người dân; tổ chức các cuộc tham quan các mô hình ứng dụng tiến bộ khoa học kỹ thuật trong và ngoài tỉnh;</w:t>
      </w:r>
    </w:p>
    <w:p>
      <w:r>
        <w:t>l) Xây dựng các mô hình trình diễn về ứng dụng các công nghệ mới, các kỹ thuật tiến bộ và phổ biến nhân rộng phù hợp với địa phương;</w:t>
      </w:r>
    </w:p>
    <w:p>
      <w:r>
        <w:t>m) Xác định nhu cầu cần hoàn thiện kết quả nghiên cứu khoa học và phát triển công nghệ, nhu cầu ứng dụng, đổi mới và chuyển giao công nghệ tại địa phương; thực hiện các giải pháp hỗ trợ doanh nghiệp và người dân đổi mới công nghệ;</w:t>
      </w:r>
    </w:p>
    <w:p>
      <w:r>
        <w:t>n) Thực hiện hoạt động hợp tác quốc tế, hợp tác nghiên cứu ứng dụng và phát triển công nghệ trong phạm vi chức năng, nhiệm vụ được giao theo quy định của pháp luật.</w:t>
      </w:r>
    </w:p>
    <w:p>
      <w:r>
        <w:t>2. Dịch vụ kỹ thuật về tiêu chuẩn, đo lường, năng suất, chất lượng sản phẩm, hàng hóa, mã số, mã vạch:</w:t>
      </w:r>
    </w:p>
    <w:p>
      <w:r>
        <w:t>a) Tham gia xây dựng và thực hiện các văn bản quy phạm pháp luật, các chương trình, quy hoạch, kế hoạch hoạt động sự nghiệp về tiêu chuẩn và quy chuẩn kỹ thuật, đo lường, chất lượng sản phẩm, hàng hóa và năng suất sau khi được cấp có thẩm quyền ban hành;</w:t>
      </w:r>
    </w:p>
    <w:p>
      <w:r>
        <w:t>b) Thiết lập, duy trì, bảo quản và khai thác các chuẩn đo lường của địa phương;</w:t>
      </w:r>
    </w:p>
    <w:p>
      <w:r>
        <w:t>c) Thực hiện hoạt động kiểm định, hiệu chuẩn, thử nghiệm phương tiện đo, chuẩn đo lường trong các lĩnh vực và phạm vi đã đăng ký, được chỉ định; cung cấp dịch vụ bảo trì, bảo dưỡng, sửa chữa phương tiện đo, chuẩn đo lường, thiết bị thí nghiệm, vật liệu, dụng cụ, thiết bị điện theo quy định của pháp luật;</w:t>
      </w:r>
    </w:p>
    <w:p>
      <w:r>
        <w:t>d) Thực hiện hoạt động tư vấn, đào tạo, hỗ trợ tổ chức, cá nhân, doanh nghiệp về hoạt động tiêu chuẩn, đo lường, chất lượng, nâng cao năng lực cạnh tranh và hội nhập quốc tế;</w:t>
      </w:r>
    </w:p>
    <w:p>
      <w:r>
        <w:t>đ) Thực hiện hoạt động thử nghiệm, giám định chất lượng sản phẩm, hàng hóa phục vụ yêu cầu quản lý nhà nước;</w:t>
      </w:r>
    </w:p>
    <w:p>
      <w:r>
        <w:t>e) Thực hiện hoạt động tư vấn, chứng nhận sản phẩm, hàng hóa phù hợp tiêu chuẩn, quy chuẩn kỹ thuật phục vụ yêu cầu quản lý nhà nước;</w:t>
      </w:r>
    </w:p>
    <w:p>
      <w:r>
        <w:t>g) Thực hiện tư vấn xây dựng, áp dụng hệ thống quản lý chất lượng và các công cụ cải tiến nâng cao năng suất chất lượng cho các tổ chức, cơ quan, doanh nghiệp;</w:t>
      </w:r>
    </w:p>
    <w:p>
      <w:r>
        <w:t>h) Thực hiện các hoạt động trợ giúp việc công bố tiêu chuẩn áp dụng đối với các sản phẩm, hàng hóa, dịch vụ, quá trình và môi trường;</w:t>
      </w:r>
    </w:p>
    <w:p>
      <w:r>
        <w:t>i) Thực hiện các hoạt động phối hợp với các cơ quan liên quan thực hiện kiểm tra, thanh tra chuyên ngành về tiêu chuẩn, đo lường, nhãn hàng hóa, chất lượng sản phẩm, hàng hóa lưu thông trên địa bàn địa phương, hàng hóa xuất khẩu, hàng hóa nhập khẩu, mã số mã vạch theo sự phân công, phân cấp hoặc ủy quyền của cơ quan nhà nước có thẩm quyền;</w:t>
      </w:r>
    </w:p>
    <w:p>
      <w:r>
        <w:t>k) Thực hiện các hoạt động trợ giúp các đơn vị, tổ chức tham gia Giải thưởng chất lượng quốc gia; ứng dụng công nghệ mã số, mã vạch;</w:t>
      </w:r>
    </w:p>
    <w:p>
      <w:r>
        <w:t>l) Tham gia xây dựng quy chuẩn kỹ thuật của địa phương;</w:t>
      </w:r>
    </w:p>
    <w:p>
      <w:r>
        <w:t>m) Tổ chức, tham gia các lớp đào tạo, bồi dưỡng chuyên môn, nghiệp vụ về tiêu chuẩn, quy chuẩn kỹ thuật, đo lường, chất lượng, TBT và năng suất;</w:t>
      </w:r>
    </w:p>
    <w:p>
      <w:r>
        <w:t>n) Thực hiện áp dụng, chuyển giao tiến bộ khoa học và công nghệ trong lĩnh vực tiêu chuẩn, đo lường, chất lượng và năng suất;</w:t>
      </w:r>
    </w:p>
    <w:p>
      <w:r>
        <w:t>o) Tổ chức thực hiện các hoạt động tuyên truyền, phổ biến, giới thiệu, quảng bá về tiêu chuẩn, quy chuẩn kỹ thuật, đo lường, mã số mã vạch, năng suất và chất lượng tại địa phương;</w:t>
      </w:r>
    </w:p>
    <w:p>
      <w:r>
        <w:t>p) Tổ chức tham quan, học tập, hợp tác, chia sẻ kinh nghiệm về tiêu chuẩn, đo lường, năng suất và chất lượng;</w:t>
      </w:r>
    </w:p>
    <w:p>
      <w:r>
        <w:t>q) Thực hiện hợp tác quốc tế, công tác thông tin, báo cáo định kỳ hoặc đột xuất về tình hình thực hiện nhiệm vụ được giao theo phân công, phân cấp của cơ quan nhà nước có thẩm quyền;</w:t>
      </w:r>
    </w:p>
    <w:p>
      <w:r>
        <w:t>r) Thực hiện các hoạt động kỹ thuật khác về tiêu chuẩn, đo lường, chất lượng và năng suất phù hợp với chức năng, nhiệm vụ được giao.</w:t>
      </w:r>
    </w:p>
    <w:p>
      <w:r>
        <w:t>3. Thông tin, thống kê khoa học, công nghệ và đổi mới sáng tạo:</w:t>
      </w:r>
    </w:p>
    <w:p>
      <w:r>
        <w:t>a) Tổ chức và thực hiện xử lý, phân tích, tổng hợp và cung cấp thông tin khoa học và công nghệ, thông tin, số liệu thống kê khoa học, công nghệ và đổi mới sáng tạo phục vụ lãnh đạo, quản lý nhà nước của địa phương;</w:t>
      </w:r>
    </w:p>
    <w:p>
      <w:r>
        <w:t>b) Xuất bản và cung cấp các xuất bản phẩm định kỳ, ấn phẩm chuyên đề, tạp chí thuộc lĩnh vực thông tin, thống kê khoa học, công nghệ và đổi mới sáng tạo;</w:t>
      </w:r>
    </w:p>
    <w:p>
      <w:r>
        <w:t>c) Tổ chức thu thập, đăng ký, lưu giữ và công bố thông tin kết quả thực hiện nhiệm vụ khoa học và công nghệ thuộc phạm vi quản lý của địa phương theo quy định;</w:t>
      </w:r>
    </w:p>
    <w:p>
      <w:r>
        <w:t>d) Khai thác, tra cứu và cung cấp các nguồn tin khoa học và công nghệ trong nước và nước ngoài để phục vụ cho công tác xác định, tuyển chọn, thực hiện và đánh giá, nghiệm thu các nhiệm vụ khoa học và công nghệ và các nhiệm vụ khác cho các chương trình, đề án quan trọng của địa phương, phục vụ nghiên cứu khoa học, phát triển công nghệ và đổi mới sáng tạo, phục vụ phát triển kinh tế - xã hội của địa phương;</w:t>
      </w:r>
    </w:p>
    <w:p>
      <w:r>
        <w:t>đ)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w:t>
      </w:r>
    </w:p>
    <w:p>
      <w:r>
        <w:t>e) Đầu mối kết nối triển khai các dự án của Hệ tri thức Việt số hoá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hoá... và chia sẻ công khai trên Hệ tri thức Việt số hoá để cộng đồng khai thác, sử dụng;</w:t>
      </w:r>
    </w:p>
    <w:p>
      <w:r>
        <w:t>g) Thiết lập, triển khai và kết nối Mạng VinaREN, các mạng thông tin khoa học và công nghệ khác; ứng dụng công nghệ thông tin và truyền thông, phương tiện kỹ thuật tiên tiến trong hoạt động thông tin, thống kê khoa học, công nghệ và đổi mới sáng tạo; quản lý cổng thông tin điện tử của Sở Khoa học và Công nghệ, cổng thông tin điện tử về khởi nghiệp và đổi mới sáng tạo của tỉnh;</w:t>
      </w:r>
    </w:p>
    <w:p>
      <w:r>
        <w:t>h) Tổ chức thực hiện chế độ báo cáo thống kê ngành khoa học và công nghệ tại địa phương;</w:t>
      </w:r>
    </w:p>
    <w:p>
      <w:r>
        <w:t>i) Tham gia, tổ chức triển khai các cuộc điều tra thống kê khoa học, công nghệ và đổi mới sáng tạo của địa phương; tổng hợp, xử lý, phân tích và cập nhật vào cơ sở dữ liệu về các cuộc điều tra thống kê khoa học, công nghệ và đổi mới sáng tạo thuộc phạm vi quản lý của địa phương; phổ biến, công bố kết quả điều tra thống kê khoa học, công nghệ và đổi mới sáng tạo của địa phương;</w:t>
      </w:r>
    </w:p>
    <w:p>
      <w:r>
        <w:t>k) Tổ chức và thực hiện phổ biến thông tin khoa học và công nghệ, thông tin thống kê khoa học, công nghệ và đổi mới sáng tạo của địa phương; phối hợp với các cơ quan truyền thông đại chúng đưa tri thức khoa học đến với mọi đối tượng; cung cấp thông tin khoa học và công nghệ phục vụ phát triển nông nghiệp, nông dân, nông thôn;</w:t>
      </w:r>
    </w:p>
    <w:p>
      <w:r>
        <w:t>l) Tổ chức và phát triển nguồn tin khoa học và công nghệ của địa phương; bổ sung sách, báo, tài liệu dưới các hình thức như mua, tặng, trao đổi; tổ chức và phát triển công tác thư viện, thư viện điện tử, thư viện số, mạng thông tin khoa học và công nghệ của địa phương; tham gia Liên hợp thư viện Việt Nam về các nguồn tin khoa học và công nghệ;</w:t>
      </w:r>
    </w:p>
    <w:p>
      <w:r>
        <w:t>m) Tổ chức, phối hợp tổ chức và tham gia Chợ công nghệ và thiết bị (Techmart), kết nối cung - cầu công nghệ (Techdemo), Ngày hội khởi nghiệp đổi mới sáng tạo (Techfest), các trung tâm, sàn giao dịch thông tin công nghệ trực tiếp và trên mạng Internet, triển lãm, hội chợ khoa học và công nghệ trong và ngoài nước. Thu thập, cung cấp thông tin công nghệ, các sản phẩm và dịch vụ thông tin khoa học và công nghệ; thông tin kết quả nghiên cứu ứng dụng, các tiến bộ kỹ thuật tại địa phương; thông tin về các chuyên gia tư vấn khoa học và công nghệ;</w:t>
      </w:r>
    </w:p>
    <w:p>
      <w:r>
        <w:t>n) Thực hiện, phối hợp thực hiện nghiên cứu khoa học và phát triển công nghệ trong phạm vi chức năng, nhiệm vụ được giao;</w:t>
      </w:r>
    </w:p>
    <w:p>
      <w:r>
        <w:t>o) Tổ chức, tham gia tổ chức các hoạt động tập huấn, bồi dưỡng nghiệp vụ; sự kiện, hội nghị, hội thảo do Bộ Khoa học và Công nghệ, các đơn vị trực thuộc Bộ Khoa học và Công nghệ, sở, ban, ngành, Ủy ban nhân dân cấp tỉnh tổ chức hằng năm về lĩnh vực thông tin, thống kê khoa học và công nghệ; lĩnh vực đổi mới sáng tạo, khởi nghiệp đổi mới sáng tạo;</w:t>
      </w:r>
    </w:p>
    <w:p>
      <w:r>
        <w:t>p) Tổ chức, phối hợp tổ chức tham quan, học tập, hợp tác chia sẻ kinh nghiệm về các mô hình hoạt động thông tin, thống kê khoa học và công nghệ;</w:t>
      </w:r>
    </w:p>
    <w:p>
      <w:r>
        <w:t>q) Tổ chức, thực hiện và cung cấp các sản phẩm và dịch vụ phục vụ nghiên cứu khoa học và phát triển công nghệ, giáo dục và đào tạo, sản xuất, kinh doanh theo yêu cầu của xã hội trong lĩnh vực thông tin, thống kê khoa học, công nghệ và đổi mới sáng tạo và các lĩnh vực khác theo quy định của pháp luật.</w:t>
      </w:r>
    </w:p>
    <w:p>
      <w:r>
        <w:t>4. Dịch vụ Điện tử, viễn thông, công nghệ thông tin và chuyển đổi số:</w:t>
      </w:r>
    </w:p>
    <w:p>
      <w:r>
        <w:t>a) Dịch vụ thiết kế, lập trình phần mềm và thiết kế website, cổng thông tin điện tử;</w:t>
      </w:r>
    </w:p>
    <w:p>
      <w:r>
        <w:t>b) Dịch vụ hạ tầng và dữ liệu;</w:t>
      </w:r>
    </w:p>
    <w:p>
      <w:r>
        <w:t>c) Dịch vụ phát triển nội dung số và thông tin quảng bá;</w:t>
      </w:r>
    </w:p>
    <w:p>
      <w:r>
        <w:t>d) Dịch vụ về đảm bảo an toàn thông tin;</w:t>
      </w:r>
    </w:p>
    <w:p>
      <w:r>
        <w:t>đ) Mua bán, bảo trì, bảo hành các sản phẩm phần cứng, trang thiết bị điện tử, viễn thông và công nghệ thông tin;</w:t>
      </w:r>
    </w:p>
    <w:p>
      <w:r>
        <w:t>e) Tổ chức sinh hoạt, hội thảo khoa học, đào tạo, tập huấn ứng dụng và triển khai phần mềm công nghệ thông tin;</w:t>
      </w:r>
    </w:p>
    <w:p>
      <w:r>
        <w:t>g) Tổ chức khoa học công nghệ, nghiên cứu phát triển sản phẩm trong lĩnh vực công nghệ thông tin, điện tử, viễn thông phục vụ các hoạt động của các tổ chức, doanh nghiệp, xã hội;</w:t>
      </w:r>
    </w:p>
    <w:p>
      <w:r>
        <w:t>h) Triển khai các dịch vụ tư vấn, giám sát, quản lý dự án ứng dụng công nghệ thông tin và truyền thông;</w:t>
      </w:r>
    </w:p>
    <w:p>
      <w:r>
        <w:t>i) Tham gia đấu thầu, triển khai các dự án trong lĩnh vực công nghệ thông tin, điện tử, bưu chính, viễn thông.</w:t>
      </w:r>
    </w:p>
    <w:p>
      <w:r>
        <w:t>5. Nhiệm vụ khác:</w:t>
      </w:r>
    </w:p>
    <w:p>
      <w:r>
        <w:t>Quản lý về công tác tổ chức, nhân sự, tài chính, tài sản của Trung tâm theo quy định của pháp luật, phân cấp của Ủy ban nhân dân cấp tỉnh và của Sở Khoa học và Công nghệ; Được phép vay vốn từ các tổ chức tín dụng, huy động các nguồn vốn hợp pháp khác từ các tổ chức, cá nhân, công chức, viên chức trong cơ quan để triển khai các hoạt động sản xuất kinh doanh và tự chịu trách nhiệm về việc sử dụng các nguồn vốn này.</w:t>
      </w:r>
    </w:p>
    <w:p>
      <w:r>
        <w:t>Chương II</w:t>
      </w:r>
    </w:p>
    <w:p>
      <w:r>
        <w:t>CƠ CẤU TỔ CHỨC</w:t>
      </w:r>
    </w:p>
    <w:p>
      <w:r>
        <w:t>Điều 4. Lãnh đạo Trung tâm Khoa học, Công nghệ và Chuyển đổi số</w:t>
      </w:r>
    </w:p>
    <w:p>
      <w:r>
        <w:t>1. Trung tâm có Giám đốc và không quá 02 Phó Giám đốc. Tiêu chuẩn chức danh Giám đốc, Phó Giám đốc Trung tâm theo vị trí việc làm được cấp thẩm quyền phê duyệt.</w:t>
      </w:r>
    </w:p>
    <w:p>
      <w:r>
        <w:t>2. Giám đốc Trung tâm là người đứng đầu Trung tâm, chịu trách nhiệm trước Giám đốc Sở Khoa học và Công nghệ và trước pháp luật về thực hiện chức năng, nhiệm vụ, quyền hạn của Trung tâm; thực hiện các chức trách, nhiệm vụ của Giám đốc Trung tâm được quy định tại Nghị định số 120/2020/NĐ-CP ngày 07/10/2020 của Chính phủ Quy định về thành lập, tổ chức lại, giải thể đơn vị sự nghiệp công lập.</w:t>
      </w:r>
    </w:p>
    <w:p>
      <w:r>
        <w:t>3. Phó Giám đốc Trung tâm là người giúp Giám đốc Trung tâm thực hiện một hoặc một số nhiệm vụ cụ thể do Giám đốc Trung tâm phân công và chịu trách nhiệm trước Giám đốc Trung tâm và trước pháp luật về thực hiện nhiệm vụ được phân công. Khi Giám đốc Trung tâm vắng mặt, một Phó Giám đốc Trung tâm được Giám đốc Trung tâm ủy quyền thay Giám đốc Trung tâm điều hành các hoạt động của Trung tâm. Phó Giám đốc Trung tâm không kiêm nhiệm người đứng đầu tổ chức, đơn vị thuộc và trực thuộc Trung tâm, trừ trường hợp pháp luật có quy định khác.</w:t>
      </w:r>
    </w:p>
    <w:p>
      <w:r>
        <w:t>Điều 5. Cơ cấu tổ chức</w:t>
      </w:r>
    </w:p>
    <w:p>
      <w:r>
        <w:t>Trung tâm có các Phòng chuyên môn và tương đương sau:</w:t>
      </w:r>
    </w:p>
    <w:p>
      <w:r>
        <w:t>1. Phòng Hành chính - Tổng hợp.</w:t>
      </w:r>
    </w:p>
    <w:p>
      <w:r>
        <w:t>2. Phòng Dịch vụ khoa học và công nghệ.</w:t>
      </w:r>
    </w:p>
    <w:p>
      <w:r>
        <w:t>3. Phòng Tiêu chuẩn đo lường và chất lượng.</w:t>
      </w:r>
    </w:p>
    <w:p>
      <w:r>
        <w:t>4. Phòng Công nghệ Số.</w:t>
      </w:r>
    </w:p>
    <w:p>
      <w:r>
        <w:t>5. Trại Thực nghiệm khoa học và công nghệ.</w:t>
      </w:r>
    </w:p>
    <w:p>
      <w:r>
        <w:t>Chương III</w:t>
      </w:r>
    </w:p>
    <w:p>
      <w:r>
        <w:t>TỔ CHỨC THỰC HIỆN</w:t>
      </w:r>
    </w:p>
    <w:p>
      <w:r>
        <w:t>Điều 6. Trách nhiệm thi hành</w:t>
      </w:r>
    </w:p>
    <w:p>
      <w:r>
        <w:t>1. Giám đốc Sở Khoa học và Công nghệ có trách nhiệm:</w:t>
      </w:r>
    </w:p>
    <w:p>
      <w:r>
        <w:t>a) Tổ chức triển khai thực hiện Quy định này;</w:t>
      </w:r>
    </w:p>
    <w:p>
      <w:r>
        <w:t>b) Căn cứ vào chức năng, nhiệm vụ, quyền hạn được giao và các văn bản hướng dẫn thi hành của Chính phủ, Thủ tướng Chính phủ, Bộ, ngành Trung ương và Ủy ban nhân dân tỉnh, chỉ đạo Giám đốc Trung tâm xây dựng Quy chế làm việc nội bộ, mối quan hệ công tác với các phòng, đơn vị thuộc Sở Khoa học và Công nghệ;</w:t>
      </w:r>
    </w:p>
    <w:p>
      <w:r>
        <w:t>c) Tuyển dụng, sử dụng, quản lý viên chức và hợp đồng lao động theo quy định của pháp luật hiện hành về hợp đồng đối với một số loại công việc trong cơ quan hành chính và đơn vị sự nghiệp công lập.</w:t>
      </w:r>
    </w:p>
    <w:p>
      <w:r>
        <w:t>2. Giám đốc Trung tâm có trách nhiệm:</w:t>
      </w:r>
    </w:p>
    <w:p>
      <w:r>
        <w:t>Xây dựng quy chế làm việc, nội quy, các quy định khác có liên quan bảo đảm mọi hoạt động, điều hành của Trung tâm theo đúng quy định của pháp luật; tùy theo số lượng viên chức và người lao động bố trí phù hợp với trình độ chuyên môn, vị trí việc làm để thực hiện tốt chức năng, nhiệm vụ đã được phân công.</w:t>
      </w:r>
    </w:p>
    <w:p>
      <w:r>
        <w:t>Điều 7.  Trong quá trình thực hiện Quyết định này, nếu có vấn đề phát sinh, vướng mắc thì Giám đốc Trung tâm có trách nhiệm phối hợp với các cơ quan có liên quan trình Giám đốc Sở Khoa học và Công nghệ đề xuất, kiến nghị Ủy ban nhân dân tỉnh xem xét, quyết định việc điều chỉnh, bổ sung cho phù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