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551/QĐ-UBND năm 2024 phê duyệt quy trình nội bộ giải quyết thủ tục hành chính trong lĩnh vực đấu thầu thuộc thẩm quyền giải quyết của Sở Kế hoạch và Đầu tư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551/QĐ-UBND</w:t>
      </w:r>
    </w:p>
    <w:p>
      <w:r>
        <w:t>Lai Châu, ngày 15 tháng 04 năm 2024</w:t>
      </w:r>
    </w:p>
    <w:p>
      <w:r>
        <w:t>QUYẾT ĐỊNH</w:t>
      </w:r>
    </w:p>
    <w:p>
      <w:r>
        <w:t>VỀ VIỆC PHÊ DUYỆT QUY TRÌNH NỘI BỘ GIẢI QUYẾT THỦ TỤC HÀNH CHÍNH TRONG LĨNH VỰC ĐẤU THẦU THUỘC THẨM QUYỀN GIẢI QUYẾT CỦA SỞ KẾ HOẠCH VÀ ĐẦU TƯ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tỉnh Lai Châu.</w:t>
      </w:r>
    </w:p>
    <w:p>
      <w:r>
        <w:t>QUYẾT ĐỊNH:</w:t>
      </w:r>
    </w:p>
    <w:p>
      <w:r>
        <w:t>Điều 1.  Phê duyệt kèm theo Quyết định này 01 quy trình nội bộ giải quyết thủ tục hành chính trong lĩnh vực đấu thầu thuộc thẩm quyền giải quyết của Sở Kế hoạch và Đầu tư tỉnh Lai Châu.</w:t>
      </w:r>
    </w:p>
    <w:p>
      <w:r>
        <w:t>(Có Phụ lục chi tiết kèm theo).</w:t>
      </w:r>
    </w:p>
    <w:p>
      <w:r>
        <w:t>Điều 2.  Quyết định này có hiệu lực thi hành kể từ ngày ký.</w:t>
      </w:r>
    </w:p>
    <w:p>
      <w:r>
        <w:t>Giao Văn phòng Ủy ban nhân dân tỉnh chủ trì, phối hợp với Sở Kế hoạch và Đầu tư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Ủy ban nhân dân tỉnh, Giám đốc Sở Kế hoạch và Đầu tư; Giám đốc Trung tâm Phục vụ hành chính công tỉnh; Thủ trưởng các cơ quan, đơn vị và tổ chức, cá nhân có liên quan chịu trách nhiệm thi hành Quyết định này./.</w:t>
      </w:r>
    </w:p>
    <w:p>
      <w:r>
        <w:t>Nơi nhận:</w:t>
      </w:r>
    </w:p>
    <w:p>
      <w:r>
        <w:t>- Như Điều 3;</w:t>
      </w:r>
    </w:p>
    <w:p>
      <w:r>
        <w:t>- U1 (B/c);</w:t>
      </w:r>
    </w:p>
    <w:p>
      <w:r>
        <w:t>- V: V1, V4, CB;</w:t>
      </w:r>
    </w:p>
    <w:p>
      <w:r>
        <w:t>- VNPT Lai Châu (P/h);</w:t>
      </w:r>
    </w:p>
    <w:p>
      <w:r>
        <w:t>- Lưu: VT, Ks4.</w:t>
      </w:r>
    </w:p>
    <w:p>
      <w:r>
        <w:t>KT. CHỦ TỊCH</w:t>
      </w:r>
    </w:p>
    <w:p>
      <w:r>
        <w:t>PHÓ CHỦ TỊCH</w:t>
      </w:r>
    </w:p>
    <w:p>
      <w:r>
        <w:t>Tống Thanh Hải</w:t>
      </w:r>
    </w:p>
    <w:p>
      <w:r>
        <w:t>PHỤ LỤC</w:t>
      </w:r>
    </w:p>
    <w:p>
      <w:r>
        <w:t>QUY TRÌNH NỘI BỘ GIẢI QUYẾT THỦ TỤC HÀNH CHÍNH TRONG LĨNH VỰC ĐẤU THẦU THUỘC THẨM QUYỀN GIẢI QUYẾT CỦA SỞ KẾ HOẠCH VÀ ĐẦU TƯ TỈNH LAI CHÂU</w:t>
      </w:r>
    </w:p>
    <w:p>
      <w:r>
        <w:t>(Ban hành kèm theo Quyết định số: 551/QĐ-UBND ngày 15 tháng 4 năm 2024 của Chủ tịch UBND tỉnh Lai Chân)</w:t>
      </w:r>
    </w:p>
    <w:p>
      <w:r>
        <w:t>1</w:t>
      </w:r>
    </w:p>
    <w:p>
      <w:r>
        <w:t>Công bố dự án đầu tư kinh doanh đối với dự án không thuộc diện chấp thuận chủ trương đầu tư do nhà đầu tư đề xuất</w:t>
      </w:r>
    </w:p>
    <w:p>
      <w:r>
        <w:t>Thời hạn giải quyết    :   28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