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551/QĐ-UBND năm 2023 công bố công khai số liệu dự toán ngân sách địa phương năm 2024 do tỉnh Tuyên Quang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31/12/2023</w:t>
            </w:r>
          </w:p>
        </w:tc>
      </w:tr>
      <w:tr>
        <w:tc>
          <w:tcPr>
            <w:tcW w:type="dxa" w:w="4320"/>
          </w:tcPr>
          <w:p>
            <w:r>
              <w:t>Ngày hiệu lực</w:t>
            </w:r>
          </w:p>
        </w:tc>
        <w:tc>
          <w:tcPr>
            <w:tcW w:type="dxa" w:w="4320"/>
          </w:tcPr>
          <w:p>
            <w:r>
              <w:t>31/12/2023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551/QĐ-UBND</w:t>
      </w:r>
    </w:p>
    <w:p>
      <w:r>
        <w:t>Tuyên Quang, ngày 31 tháng 12 năm 2023</w:t>
      </w:r>
    </w:p>
    <w:p>
      <w:r>
        <w:t>QUYẾT ĐỊNH</w:t>
      </w:r>
    </w:p>
    <w:p>
      <w:r>
        <w:t>CÔNG BỐ CÔNG KHAI SỐ LIỆU DỰ TOÁN NGÂN SÁCH ĐỊA PHƯƠNG NĂM 2024</w:t>
      </w:r>
    </w:p>
    <w:p>
      <w:r>
        <w:t>ỦY BAN NHÂN DÂN TỈNH TUYÊN QUANG</w:t>
      </w:r>
    </w:p>
    <w:p>
      <w:r>
        <w:t>Căn cứ Luật Tổ chức chính quyền địa phương; Luật sửa đổi, bổ sung một số điều của Luật Tổ chức Chính phủ và Luật Tổ chức chính quyền địa phương;</w:t>
      </w:r>
    </w:p>
    <w:p>
      <w:r>
        <w:t>Căn cứ Luật Ngân sách Nhà nước ngày 25/6/2015 và các văn bản hướng dẫn Luật Ngân sách Nhà nước;</w:t>
      </w:r>
    </w:p>
    <w:p>
      <w:r>
        <w:t>Căn cứ Thông tư số 343/2016/TT-BTC ngày 30/12/2016 của Bộ Tài chính hướng dẫn thực hiện công khai ngân sách nhà nước đối với các cấp ngân sách;</w:t>
      </w:r>
    </w:p>
    <w:p>
      <w:r>
        <w:t>Căn cứ Nghị quyết số 50/NQ-HĐND ngày 07/12/2023 của Hội đồng nhân dân tỉnh về việc quyết định dự toán thu ngân sách nhà nước, chi ngân sách địa phương và phương án phân bổ ngân sách cấp tỉnh năm 2024;</w:t>
      </w:r>
    </w:p>
    <w:p>
      <w:r>
        <w:t>Căn cứ Nghị quyết số 51/NQ-HĐND ngày 07/12/2023 của Hội đồng nhân dân tỉnh Tuyên Quang về bổ sung Kế hoạch đầu tư công trung hạn vốn ngân sách trung ương giai đoạn 2021 - 2025 và Thông qua Kế hoạch đầu tư công vốn ngân sách trung ương năm 2024, tỉnh Tuyên Quang;</w:t>
      </w:r>
    </w:p>
    <w:p>
      <w:r>
        <w:t>Căn cứ Nghị quyết số 66/NQ-HĐND ngày 07/12/2023 của Hội đồng nhân dân tỉnh phê duyệt kế hoạch đầu tư công vốn ngân sách địa phương năm 2024, tỉnh Tuyên Quang;</w:t>
      </w:r>
    </w:p>
    <w:p>
      <w:r>
        <w:t>Căn cứ Quyết định số 500/QĐ-UBND ngày 15/12/2023 của Ủy ban nhân dân tỉnh về việc giao chỉ tiêu kế hoạch phát triển kinh tế xã hội và dự toán ngân sách nhà nước năm 2024;</w:t>
      </w:r>
    </w:p>
    <w:p>
      <w:r>
        <w:t>Căn cứ Quyết định số 509/QĐ-UBND ngày 25/12/2023 của Ủy ban nhân dân tỉnh về việc giao Kế hoạch đầu tư công vốn ngân sách trung ương năm 2024, tỉnh Tuyên Quang; Quyết định số 511/QĐ-UBND ngày 25/12/2023 của Ủy ban nhân dân tỉnh về việc giao Kế hoạch đầu tư công vốn ngân sách địa phương năm 2024, tỉnh Tuyên Quang;</w:t>
      </w:r>
    </w:p>
    <w:p>
      <w:r>
        <w:t>Theo đề nghị của Giám đốc Sở Tài chính tại Tờ trình số 534/TTr-STC ngày 31/12/2023 về việc công khai số liệu dự toán ngân sách địa phương năm 2023,</w:t>
      </w:r>
    </w:p>
    <w:p>
      <w:r>
        <w:t>QUYẾT ĐỊNH:</w:t>
      </w:r>
    </w:p>
    <w:p>
      <w:r>
        <w:t>Điều 1.    Công bố công khai số liệu dự toán ngân sách địa phương năm 2023. Số liệu công khai dự toán theo các biểu đính kèm Quyết định này.</w:t>
      </w:r>
    </w:p>
    <w:p>
      <w:r>
        <w:t>Điều 2   . Quyết định này có hiệu lực kể từ ngày ký.</w:t>
      </w:r>
    </w:p>
    <w:p>
      <w:r>
        <w:t>Chánh Văn phòng Ủy ban nhân dân tỉnh; Giám đốc sở: Tài chính, Kế hoạch và Đầu tư; Giám đốc Kho bạc Nhà nước Tuyên Quang; Cục trưởng Cục Thuế Tuyên Quang; Chi cục trưởng Chi cục Hải quan Tuyên Quang và Thủ trưởng các cơ quan, đơn vị có liên quan tổ chức thực hiện Quyết định này./.</w:t>
      </w:r>
    </w:p>
    <w:p>
      <w:r>
        <w:t>Nơi nhận:</w:t>
      </w:r>
    </w:p>
    <w:p>
      <w:r>
        <w:t>- Bộ Tài chính; (Báo cáo)</w:t>
      </w:r>
    </w:p>
    <w:p>
      <w:r>
        <w:t>- TT Tỉnh ủy; TT HĐND tỉnh; (Báo cáo)</w:t>
      </w:r>
    </w:p>
    <w:p>
      <w:r>
        <w:t>- Chủ tịch UBND tỉnh;</w:t>
      </w:r>
    </w:p>
    <w:p>
      <w:r>
        <w:t>- Phó Chủ tịch UBND tỉnh;</w:t>
      </w:r>
    </w:p>
    <w:p>
      <w:r>
        <w:t>- Các Sở, Ban, Ngành cấp tỉnh;</w:t>
      </w:r>
    </w:p>
    <w:p>
      <w:r>
        <w:t>- TAND, VKSND tỉnh;</w:t>
      </w:r>
    </w:p>
    <w:p>
      <w:r>
        <w:t>- Các tổ chức chính trị xã hội;</w:t>
      </w:r>
    </w:p>
    <w:p>
      <w:r>
        <w:t>- UBND các huyện, TP;</w:t>
      </w:r>
    </w:p>
    <w:p>
      <w:r>
        <w:t>- Cổng thông tin điện tử tỉnh;</w:t>
      </w:r>
    </w:p>
    <w:p>
      <w:r>
        <w:t>- Phòng Tin học Công báo;</w:t>
      </w:r>
    </w:p>
    <w:p>
      <w:r>
        <w:t>- Lưu VT (Huy TC)</w:t>
      </w:r>
    </w:p>
    <w:p>
      <w:r>
        <w:t>TM. ỦY BAN NHÂN DÂN TỈNH</w:t>
      </w:r>
    </w:p>
    <w:p>
      <w:r>
        <w:t>CHỦ TỊCH</w:t>
      </w:r>
    </w:p>
    <w:p>
      <w:r>
        <w:t>Nguyễn Văn Sơn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