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551/QĐ-CT năm 2024 công bố danh mục thủ tục hành chính mới và phê duyệt Quy trình nội bộ giải quyết các thủ tục hành chính trong lĩnh vực cụm công nghiệp (công nghiệp địa phương) thuộc phạm vi chức năng quản lý của Sở Công Thương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551/QĐ-CT</w:t>
      </w:r>
    </w:p>
    <w:p>
      <w:r>
        <w:t>Vĩnh Phúc, ngày 22 tháng 4 năm 2024</w:t>
      </w:r>
    </w:p>
    <w:p>
      <w:r>
        <w:t>QUYẾT ĐỊNH</w:t>
      </w:r>
    </w:p>
    <w:p>
      <w:r>
        <w:t>VỀ VIỆC CÔNG BỐ DANH MỤC THỦ TỤC HÀNH CHÍNH MỚI BAN HÀNH VÀ PHÊ DUYỆT QUY TRÌNH NỘI BỘ GIẢI QUYẾT CÁC THỦ TỤC HÀNH CHÍNH TRONG LĨNH VỰC CỤM CÔNG NGHIỆP (CÔNG NGHIỆP ĐỊA PHƯƠNG) THUỘC PHẠM VI CHỨC NĂNG QUẢN LÝ CỦA SỞ CÔNG THƯƠNG</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 ;</w:t>
      </w:r>
    </w:p>
    <w:p>
      <w:r>
        <w:t>Căn cứ Quyết định số 821/QĐ-BCT ngày 10/4/2024 của Bộ Công Thương về công bố thủ tục hành chính mới ban hành trong lĩnh vực cụm công nghiệp thuộc phạm vi chức năng quản lý của Bộ Công Thương;</w:t>
      </w:r>
    </w:p>
    <w:p>
      <w:r>
        <w:t>Theo đề nghị của Sở Công Thương tại Tờ trình số: 07/TTr-SCT ngày 11 tháng 4 năm 2024.</w:t>
      </w:r>
    </w:p>
    <w:p>
      <w:r>
        <w:t>QUYẾT ĐỊNH:</w:t>
      </w:r>
    </w:p>
    <w:p>
      <w:r>
        <w:t>Điều 1.  Công bố kèm theo Quyết định này 01 danh mục thủ tục hành chính mới ban hành lĩnh vực cụm công nghiệp thuộc phạm vi chức năng quản lý của Sở Công thương ( Chi tiết tại phụ lục kèm theo ).</w:t>
      </w:r>
    </w:p>
    <w:p>
      <w:r>
        <w:t>Điều 2.  Quyết định này có hiệu lực thi hành kể từ ngày.</w:t>
      </w:r>
    </w:p>
    <w:p>
      <w:r>
        <w:t>Bãi bỏ danh mục các thủ tục hành chính từ số thứ tự 103, 104 mục XI Lĩnh vực cụm công nghiệp phụ lục 1 ban hành kèm theo Quyết định số 2022/QĐ-CT ngày 23/8/2019 của Chủ tịch Ủy ban nhân dân tỉnh Vĩnh Phúc.</w:t>
      </w:r>
    </w:p>
    <w:p>
      <w:r>
        <w:t>Sở Công thương có trách nhiệm chủ trì, phối hợp với UBND cấp huyện, các cơ quan, đơn vị liên quan rà soát, xây dựng quy trình nội bộ giải quyết đối với thủ tục hành chính mới ban hành trong thời hạn 05 ngày kể từ ngày quyết định này có hiệu lực thi hành, trình Chủ tịch UBND tỉnh Vĩnh Phúc phê duyệt theo quy định tại điểm a, khoản 3, điều 8 Thông tư số 01/2018/TT-VPCP ngày 23 tháng 11 năm 2018 của Bộ trưởng, Chủ nhiệm Văn phòng Chính phủ.</w:t>
      </w:r>
    </w:p>
    <w:p>
      <w:r>
        <w:t>Điều 3 . Chánh Văn phòng UBND tỉnh, Giám đốc Sở Công thương; Thủ trưởng các Sở, ban, ngành; Chủ tịch UBND các huyện, thành phố và các cơ quan, tổ chức, cá nhân có liên quan chịu trách nhiệm thi hành Quyết định này./.</w:t>
      </w:r>
    </w:p>
    <w:p>
      <w:r>
        <w:t>KT. CHỦ TỊCH</w:t>
      </w:r>
    </w:p>
    <w:p>
      <w:r>
        <w:t>PHÓ CHỦ TỊCH</w:t>
      </w:r>
    </w:p>
    <w:p>
      <w:r>
        <w:t>Vũ Việt Văn</w:t>
      </w:r>
    </w:p>
    <w:p>
      <w:r>
        <w:t>PHỤ LỤC</w:t>
      </w:r>
    </w:p>
    <w:p>
      <w:r>
        <w:t>DANH MỤC THỦ TỤC HÀNH CHÍNH BAN HÀNH MỚI TRONG LĨNH VỰC CỤM CÔNG NGHIỆP THUỘC PHẠM VI CHỨC NĂNG QUẢN LÝ CỦA SỞ CÔNG THƯƠNG</w:t>
      </w:r>
    </w:p>
    <w:p>
      <w:r>
        <w:t>(Ban hành kèm theo Quyết định số: 551/QĐ-CT ngày 22 tháng 4 năm 2024 của Chủ tịch UBND tỉnh)</w:t>
      </w:r>
    </w:p>
    <w:p>
      <w:r>
        <w:t>STT</w:t>
      </w:r>
    </w:p>
    <w:p>
      <w:r>
        <w:t>Tên thủ   tục hành   chính</w:t>
      </w:r>
    </w:p>
    <w:p>
      <w:r>
        <w:t>Thời hạn giải   quyết</w:t>
      </w:r>
    </w:p>
    <w:p>
      <w:r>
        <w:t>Địa điểm   thực hiện</w:t>
      </w:r>
    </w:p>
    <w:p>
      <w:r>
        <w:t>Cách thức thực hiện</w:t>
      </w:r>
    </w:p>
    <w:p>
      <w:r>
        <w:t>Phí, lệ   phí</w:t>
      </w:r>
    </w:p>
    <w:p>
      <w:r>
        <w:t>Căn cứ pháp lý</w:t>
      </w:r>
    </w:p>
    <w:p>
      <w:r>
        <w:t>Ghi   chú</w:t>
      </w:r>
    </w:p>
    <w:p>
      <w:r>
        <w:t>1</w:t>
      </w:r>
    </w:p>
    <w:p>
      <w:r>
        <w:t>Thành lập/mở rộng cụm công nghiệp</w:t>
      </w:r>
    </w:p>
    <w:p>
      <w:r>
        <w:t>57 ngày kể từ ngày nhận đủ hồ sơ hợp lệ</w:t>
      </w:r>
    </w:p>
    <w:p>
      <w:r>
        <w:t>Bộ phận một cửa UBND cấp huyện</w:t>
      </w:r>
    </w:p>
    <w:p>
      <w:r>
        <w:t>- Nộp hồ sơ qua cổng dịch vụ công trực tuyến: https://dichvu cong.vinhphuc.gov.vn/</w:t>
      </w:r>
    </w:p>
    <w:p>
      <w:r>
        <w:t>- Nộp hồ sơ qua dịch vụ bưu chính công ích.</w:t>
      </w:r>
    </w:p>
    <w:p>
      <w:r>
        <w:t>- Nộp trực tiếp: tại Bộ phận một cửa UBND cấp huyện</w:t>
      </w:r>
    </w:p>
    <w:p>
      <w:r>
        <w:t>Không</w:t>
      </w:r>
    </w:p>
    <w:p>
      <w:r>
        <w:t>Nghị định số 32/2024/NĐ-CP ngày 15 tháng 3 năm 2024 của Chính phủ về quản lý, phát triển cụm công nghiệp</w:t>
      </w:r>
    </w:p>
    <w:p>
      <w:r>
        <w:t>Trực tuyến toàn trình;</w:t>
      </w:r>
    </w:p>
    <w:p>
      <w:r>
        <w:t>Những nội dung còn lại thực hiện theo Phần II kèm theo Quyết định số 821/QĐ-BCT ngày 10/4/2024 của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