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định chức năng, nhiệm vụ, quyền hạn và cơ cấu tổ chức của Trung tâm Chuyển đổi số và Truyền thông trực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55/2025/QĐ-UBND</w:t>
      </w:r>
    </w:p>
    <w:p>
      <w:r>
        <w:t>Ninh Bình, ngày 07 tháng 8 năm 2025</w:t>
      </w:r>
    </w:p>
    <w:p>
      <w:r>
        <w:t>QUYẾT ĐỊNH</w:t>
      </w:r>
    </w:p>
    <w:p>
      <w:r>
        <w:t>BAN HÀNH QUY ĐỊNH CHỨC NĂNG, NHIỆM VỤ, QUYỀN HẠN VÀ CƠ CẤU TỔ CHỨC CỦA TRUNG TÂM CHUYỂN ĐỔI SỐ VÀ TRUYỀN THÔNG TRỰC THUỘC SỞ KHOA HỌC VÀ CÔNG NGHỆ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tại Tờ trình số 75/TTr- SKHCN ngày 15 tháng 7 năm 2025 và Giám đốc Sở Nội vụ tại Tờ trình số 99/TTr- SNV ngày 30 tháng 7 năm 2025;</w:t>
      </w:r>
    </w:p>
    <w:p>
      <w:r>
        <w:t>Ủy ban nhân dân ban hành Quyết định ban hành Quy định chức năng, nhiệm vụ, quyền hạn và cơ cấu tổ chức của Trung tâm Chuyển đổi số và Truyền thông trực thuộc Sở Khoa học và Công nghệ tỉnh Ninh Bình.</w:t>
      </w:r>
    </w:p>
    <w:p>
      <w:r>
        <w:t>Điều 1.  Ban hành kèm theo Quyết định này Quy định chức năng, nhiệm vụ, quyền hạn và cơ cấu tổ chức của Trung tâm Chuyển đổi số và Truyền thông trực thuộc Sở Khoa học và Công nghệ tỉnh Ninh Bình.</w:t>
      </w:r>
    </w:p>
    <w:p>
      <w:r>
        <w:t>Điều 2. Hiệu lực thi hành</w:t>
      </w:r>
    </w:p>
    <w:p>
      <w:r>
        <w:t>1. Quyết định này có hiệu lực thi hành kể từ ngày 08 tháng 8 năm 2025.</w:t>
      </w:r>
    </w:p>
    <w:p>
      <w:r>
        <w:t>2. Bãi bỏ các Quyết định:</w:t>
      </w:r>
    </w:p>
    <w:p>
      <w:r>
        <w:t>a) Quyết định số 66/2025/QĐ-UBND ngày 28 tháng 4 năm 2025 của Ủy ban nhân dân tỉnh Ninh Bình ban hành Quy định chức năng, nhiệm vụ, quyền hạn và cơ cấu tổ chức của Trung tâm Công nghệ thông tin và Truyền thông thuộc Sở Khoa học và Công nghệ tỉnh Ninh Bình;</w:t>
      </w:r>
    </w:p>
    <w:p>
      <w:r>
        <w:t>b) Quyết định số 676/QĐ-UBND ngày 14 tháng 4 năm 2025 của Ủy ban nhân dân tỉnh Hà Nam về quy định chức năng, nhiệm vụ, quyền hạn và cơ cấu tổ chức của Trung tâm Chuyển đổi số thuộc Sở Khoa học và Công nghệ tỉnh Hà Nam;</w:t>
      </w:r>
    </w:p>
    <w:p>
      <w:r>
        <w:t>c) Quyết định số 2136/QĐ-UBND ngày 16 tháng 11 năm 2025 của Ủy ban nhân dân tỉnh Nam Định về tổ chức lại Trung tâm Công nghệ thông tin và Truyền thông và đổi tên thành Trung tâm Chuyển đổi số và Truyền thông thuộc Sở Thông tin và Truyền thông tỉnh Nam Định.</w:t>
      </w:r>
    </w:p>
    <w:p>
      <w:r>
        <w:t>Điều 3. Tổ chức thực hiện</w:t>
      </w:r>
    </w:p>
    <w:p>
      <w:r>
        <w:t>Chánh Văn phòng Ủy ban nhân dân tỉnh; Giám đốc Sở Nội vụ, Giám đốc Sở Khoa học và Công nghệ; Giám đốc Trung tâm Chuyển đổi số và Truyền thông; các tổ chức, cá nhân có liên quan chịu trách nhiệm thi hành Quyết định này./.</w:t>
      </w:r>
    </w:p>
    <w:p>
      <w:r>
        <w:t>Nơi nhận:</w:t>
      </w:r>
    </w:p>
    <w:p>
      <w:r>
        <w:t>- Vụ Pháp chế, Bộ Khoa học và Công nghệ;</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CHUYỂN ĐỔI SỐ VÀ TRUYỀN THÔNG TRỰC THUỘC SỞ KHOA HỌC VÀ CÔNG NGHỆ TỈNH NINH BÌNH</w:t>
      </w:r>
    </w:p>
    <w:p>
      <w:r>
        <w:t>(Ban hành kèm theo Quyết định số   /2025/QĐ-UBND ngày   tháng 8 năm 2025 của Ủy ban nhân dân tỉnh Ninh Bình)</w:t>
      </w:r>
    </w:p>
    <w:p>
      <w:r>
        <w:t>CHƯƠNG I</w:t>
      </w:r>
    </w:p>
    <w:p>
      <w:r>
        <w:t>NHỮNG QUY ĐỊNH CHUNG</w:t>
      </w:r>
    </w:p>
    <w:p>
      <w:r>
        <w:t>Điều 1. Phạm vi điều chỉnh, đối tượng áp dụng</w:t>
      </w:r>
    </w:p>
    <w:p>
      <w:r>
        <w:t>1. Quy định này quy định chức năng, nhiệm vụ, quyền hạn và cơ cấu tổ chức của Trung tâm Chuyển đổi số và Truyền thông trực thuộc Sở Khoa học và Công nghệ tỉnh Ninh Bình.</w:t>
      </w:r>
    </w:p>
    <w:p>
      <w:r>
        <w:t>2. Quy định này áp dụng đối với Trung tâm Chuyển đổi số và Truyền thông và các tổ chức, cá nhân có liên quan.</w:t>
      </w:r>
    </w:p>
    <w:p>
      <w:r>
        <w:t>Điều 2. Vị trí, chức năng</w:t>
      </w:r>
    </w:p>
    <w:p>
      <w:r>
        <w:t>1. Vị trí</w:t>
      </w:r>
    </w:p>
    <w:p>
      <w:r>
        <w:t>Trung tâm Chuyển đổi số và Truyền thông (sau đây gọi tắt là Trung tâm) là đơn vị sự nghiệp công lập trực thuộc Sở Khoa học và Công nghệ tỉnh Ninh Bình, có tư cách pháp nhân, có con dấu riêng, được mở tài khoản tại Kho bạc Nhà nước và Ngân hàng để hoạt động và giao dịch theo quy định của pháp luật. Trung tâm được thực hiện cơ chế tự chủ đối với đơn vị sự nghiệp công lập theo quy định của pháp luật.</w:t>
      </w:r>
    </w:p>
    <w:p>
      <w:r>
        <w:t>Trụ sở làm việc chính tại: Phường Hoa Lư, tỉnh Ninh Bình.</w:t>
      </w:r>
    </w:p>
    <w:p>
      <w:r>
        <w:t>2. Chức năng</w:t>
      </w:r>
    </w:p>
    <w:p>
      <w:r>
        <w:t>Đơn vị sự nghiệp công lập thực hiện hoạt động sự nghiệp, dịch vụ về chuyển đổi số, hạ tầng, ứng dụng công nghệ thông có chức năng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CHƯƠNG II</w:t>
      </w:r>
    </w:p>
    <w:p>
      <w:r>
        <w:t>NHIỆM VỤ, QUYỀN HẠN VÀ CƠ CẤU TỔ CHỨC</w:t>
      </w:r>
    </w:p>
    <w:p>
      <w:r>
        <w:t>Điều 3. Nhiệm vụ, quyền hạn</w:t>
      </w:r>
    </w:p>
    <w:p>
      <w:r>
        <w:t>1. Xây dựng chương trình, kế hoạch nhiệm vụ 05 năm, hằng năm của Trung tâm và tổ chức triển khai thực hiện sau khi được ban hành, phê duyệt.</w:t>
      </w:r>
    </w:p>
    <w:p>
      <w:r>
        <w:t>2.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3.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địa phương.</w:t>
      </w:r>
    </w:p>
    <w:p>
      <w:r>
        <w:t>4.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5. Triển khai, đảm bảo vận hành các hạ tầng số, nền tảng số, hệ thống thông tin dùng chung của tỉnh tại Trung tâm Dữ liệu tỉnh; duy trì, vận hành, bảo dưỡng, sửa chữa, thay thế trang thiết bị của Trung tâm Dữ liệu tỉnh.</w:t>
      </w:r>
    </w:p>
    <w:p>
      <w:r>
        <w:t>6. Hướng dẫn, hỗ trợ kỹ thuật cho các cơ quan, đơn vị trên địa bàn tỉnh triển khai, sử dụng các nền tảng số, hệ thống thông tin dùng chung; ứng dụng công nghệ thông tin, công nghệ số.</w:t>
      </w:r>
    </w:p>
    <w:p>
      <w:r>
        <w:t>7. Triển khai, tích hợp, chia sẻ, khai thác các dữ liệu dùng chung của tỉnh theo quy định; hướng dẫn thực hiện các hoạt động tạo lập, quản trị dữ liệu số, quản trị chia sẻ, khai thác dữ liệu số trong các cơ quan của tỉnh.</w:t>
      </w:r>
    </w:p>
    <w:p>
      <w:r>
        <w:t>8. Thực hiện nhiệm vụ bảo đảm hạ tầng công nghệ thông tin, ứng phó sự cố cho các nền tảng số, nền tảng ứng dụng dùng chung, hệ thống thông tin, cơ sở dữ liệu dùng chung.</w:t>
      </w:r>
    </w:p>
    <w:p>
      <w:r>
        <w:t>9. Triển khai thực hiện công tác giám sát, bảo đảm an toàn thông tin mạng đối với các hệ thống thông tin đang cài đặt, vận hành tại Trung tâm Dữ liệu tỉnh, các hệ thống thông tin của các cơ quan, đơn vị có kết nối đến Trung tâm Dữ liệu tỉnh theo quy định; xây dựng, thực thi các quy định về an toàn bảo mật thông tin mạng, quản lý, khai thác và vận hành Trung tâm Dữ liệu. Phối hợp với các cơ quan, tổ chức có thẩm quyền về quản lý an toàn thông tin mạng, công tác hỗ trợ điều phối xử lý sự cố an toàn thông tin mạng, tham gia hoạt động đảm bảo an toàn thông tin mạng.</w:t>
      </w:r>
    </w:p>
    <w:p>
      <w:r>
        <w:t>10. Hỗ trợ kỹ thuật phục vụ hoạt động các cơ quan, đơn vị của tỉnh, Ủy ban nhân dân cấp xã triển khai các giải pháp đảm bảo an toàn hạ tầng công nghệ thông tin trong xây dựng chính quyền số, kinh tế số và xã hội số, chính quyền thông minh.</w:t>
      </w:r>
    </w:p>
    <w:p>
      <w:r>
        <w:t>11. Tư vấn, cung ứng dịch vụ hỗ trợ các cơ quan, đơn vị, doanh nghiệp trên địa bàn tỉnh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tỉnh quản lý.</w:t>
      </w:r>
    </w:p>
    <w:p>
      <w:r>
        <w:t>12.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tỉnh khi được yêu cầu.</w:t>
      </w:r>
    </w:p>
    <w:p>
      <w:r>
        <w:t>13. Triển khai công tác thông tin, truyền thông phục vụ xây dựng chính quyền số, kinh tế số, xã hội số và chính quyền thông minh. Chủ trì, quản trị, vận hành, bảo trì, bảo dưỡng và nâng cấp; quản trị nội dung Trang (Cổng) thông tin điện tử Chuyển đổi số của tỉnh.</w:t>
      </w:r>
    </w:p>
    <w:p>
      <w:r>
        <w:t>14.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15. Cung ứng các dịch vụ sự nghiệp công sử dụng vốn ngân sách nhà nước trong lĩnh vực Thông tin và Truyền thông trên địa bàn tỉnh.</w:t>
      </w:r>
    </w:p>
    <w:p>
      <w:r>
        <w:t>16.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số, các ứng dụng công nghệ.</w:t>
      </w:r>
    </w:p>
    <w:p>
      <w:r>
        <w:t>17. Quản lý về công tác tổ chức, nhân lực, hồ sơ, tài liệu, tài chính, tài sản của Trung tâm theo quy định của pháp luật, phân cấp của Ủy ban nhân dân cấp tỉnh và của Sở.</w:t>
      </w:r>
    </w:p>
    <w:p>
      <w:r>
        <w:t>18. Theo dõi, tổng hợp thông tin, xây dựng báo cáo định kỳ, đột xuất về nội dung, tình hình hoạt động trong phạm vi chức năng, nhiệm vụ được giao.</w:t>
      </w:r>
    </w:p>
    <w:p>
      <w:r>
        <w:t>19. Thực hiện các nhiệm vụ khác do Giám đốc Sở giao.</w:t>
      </w:r>
    </w:p>
    <w:p>
      <w:r>
        <w:t>Điều 4. Cơ cấu tổ chức</w:t>
      </w:r>
    </w:p>
    <w:p>
      <w:r>
        <w:t>1. Lãnh đạo Trung tâm: Giám đốc và các Phó Giám đốc (số lượng Phó Giám đốc thực hiện theo quy định của pháp luật).</w:t>
      </w:r>
    </w:p>
    <w:p>
      <w:r>
        <w:t>a) Giám đốc Trung tâm chịu trách nhiệm trước Giám đốc Sở và trước pháp luật về toàn bộ hoạt động của Trung tâm.</w:t>
      </w:r>
    </w:p>
    <w:p>
      <w:r>
        <w:t>b) Phó Giám đốc Trung tâm chịu trách nhiệm trước Giám đốc Trung tâm và trước pháp luật về lĩnh vực công tác được phân công. Khi Giám đốc Trung tâm vắng mặt, một Phó Giám đốc được Giám đốc ủy quyền thay Giám đốc điều hành hoạt động của Trung tâm.</w:t>
      </w:r>
    </w:p>
    <w:p>
      <w:r>
        <w:t>2. Các phòng chuyên môn và tương đương</w:t>
      </w:r>
    </w:p>
    <w:p>
      <w:r>
        <w:t>a) Văn phòng;</w:t>
      </w:r>
    </w:p>
    <w:p>
      <w:r>
        <w:t>b) Phòng Hạ tầng - Nền tảng số;</w:t>
      </w:r>
    </w:p>
    <w:p>
      <w:r>
        <w:t>c) Phòng Quản lý và Khai thác dữ liệu;</w:t>
      </w:r>
    </w:p>
    <w:p>
      <w:r>
        <w:t>d) Phòng Phát triển dịch vụ;</w:t>
      </w:r>
    </w:p>
    <w:p>
      <w:r>
        <w:t>đ) Phòng Truyền thông khoa học và công nghệ.</w:t>
      </w:r>
    </w:p>
    <w:p>
      <w:r>
        <w:t>Điều 5.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Khoa học và Công nghệ được Ủy ban nhân dân tỉnh giao trên cơ sở đề án vị trí việc làm, gắn với chức năng, nhiệm vụ.</w:t>
      </w:r>
    </w:p>
    <w:p>
      <w:r>
        <w:t>CHƯƠNG III</w:t>
      </w:r>
    </w:p>
    <w:p>
      <w:r>
        <w:t>TỔ CHỨC THỰC HIỆN</w:t>
      </w:r>
    </w:p>
    <w:p>
      <w:r>
        <w:t>Điều 6. Trách nhiệm của Trung tâm</w:t>
      </w:r>
    </w:p>
    <w:p>
      <w:r>
        <w:t>Trung tâm có trách nhiệm tổ chức triển khai thực hiện Quy định này và các văn bản pháp luật có liên quan.</w:t>
      </w:r>
    </w:p>
    <w:p>
      <w:r>
        <w:t>Điều 7. Sửa đổi và bổ sung Quy định</w:t>
      </w:r>
    </w:p>
    <w:p>
      <w:r>
        <w:t>Trong quá trình tổ chức thực hiện Quy định này, nếu có vướng mắc, phát sinh, Trung tâm Chuyển đổi số và Truyền thông báo cáo kịp thời bằng văn bản với Sở Khoa học và Công nghệ để tổng hợp, báo cáo Ủy ban nhân dân tỉnh Ninh Bình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