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542/QĐ-UBND năm 2025 tổ chức lại Chi cục Thủy lợi, thuộc Sở Nông nghiệp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542/QĐ-UBND</w:t>
      </w:r>
    </w:p>
    <w:p>
      <w:r>
        <w:t>Nam Định, ngày 01 tháng 3 năm 2025</w:t>
      </w:r>
    </w:p>
    <w:p>
      <w:r>
        <w:t>QUYẾT ĐỊNH</w:t>
      </w:r>
    </w:p>
    <w:p>
      <w:r>
        <w:t>VỀ VIỆC TỔ CHỨC LẠI CHI CỤC THỦY LỢI, THUỘC SỞ NÔNG NGHIỆP VÀ MÔI TRƯỜNG TỈNH NAM ĐỊNH</w:t>
      </w:r>
    </w:p>
    <w:p>
      <w:r>
        <w:t>ỦY BAN NHÂN DÂN TỈNH NAM ĐỊNH</w:t>
      </w:r>
    </w:p>
    <w:p>
      <w:r>
        <w:t>Căn cứ Luật Tổ chức chính quyền địa phương ngày 19/02/2025;</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22/11/2018 của Chính phủ quy định về thành lập, tổ chức lại, giải thể tổ chức hành chính;</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05/2021/TT-BTNMT ngày 29/5/2021 của Bộ trưởng Bộ Tài nguyên và Môi trường hướng dẫn chức năng, nhiệm vụ, quyền hạn của Sở Tài nguyên và Môi trường thuộc Ủy ban nhân dân tỉnh cấp tỉnh, Phòng Tài nguyên và Môi trường thuộc Ủy ban nhân dân cấp huyện;</w:t>
      </w:r>
    </w:p>
    <w:p>
      <w:r>
        <w:t>Căn cứ Quyết định số 15/2025/QĐ-UBND ngày 19/02/2025 của UBND tỉnh Nam Định ban hành Quy định chức năng, nhiệm vụ, quyền hạn và cơ cấu tổ chức của Sở Nông nghiệp và Môi trường tỉnh Nam Định;</w:t>
      </w:r>
    </w:p>
    <w:p>
      <w:r>
        <w:t>Theo đề nghị của Giám đốc Sở Nông nghiệp và Phát triển nông thôn tại Tờ trình số 737/TTr-SNN ngày 28/02/2025 và ý kiến thẩm định của Giám đốc Sở Nội vụ tại Báo cáo số 486/BC-SNV ngày 28/02/2025 về việc tổ chức lại Chi cục Thủy lợi, thuộc Sở Nông nghiệp và Môi trường tỉnh Nam Định.</w:t>
      </w:r>
    </w:p>
    <w:p>
      <w:r>
        <w:t>QUYẾT ĐỊNH:</w:t>
      </w:r>
    </w:p>
    <w:p>
      <w:r>
        <w:t>Điều 1.  Tổ chức lại Chi cục Thủy lợi thuộc Sở Nông nghiệp và Phát triển nông thôn, thành Chi cục Thủy lợi thuộc Sở Nông nghiệp và Môi trường tỉnh Nam Định.</w:t>
      </w:r>
    </w:p>
    <w:p>
      <w:r>
        <w:t>Điều 2. Giám đốc Sở Nông nghiệp và Môi trường có trách nhiệm</w:t>
      </w:r>
    </w:p>
    <w:p>
      <w:r>
        <w:t>1. Chỉ đạo thu hồi con dấu của Chi cục Thủy lợi thuộc Sở Nông nghiệp và Phát triển nông thôn bàn giao cho cơ quan có thẩm quyền quản lý theo quy định.</w:t>
      </w:r>
    </w:p>
    <w:p>
      <w:r>
        <w:t>2. Chỉ đạo Chi cục dự thảo quy định chức năng, nhiệm vụ cụ thể, cơ cấu tổ chức, trình Ủy ban nhân dân tỉnh phê duyệt theo quy định.</w:t>
      </w:r>
    </w:p>
    <w:p>
      <w:r>
        <w:t>3. Chỉ đạo Chi cục xây dựng Đề án vị trí việc làm, cơ cấu ngạch công chức, cơ cấu chức danh nghề nghiệp viên chức theo vị trí việc làm trình cấp có thẩm quyền phê duyệt.</w:t>
      </w:r>
    </w:p>
    <w:p>
      <w:r>
        <w:t>4. Chỉ đạo Chi cục bố trí, sắp xếp công chức, viên chức và quản lý, sử dụng tài sản của Chi cục theo đúng quy định của pháp luật.</w:t>
      </w:r>
    </w:p>
    <w:p>
      <w:r>
        <w:t>Điều 3.  Quyết định này có hiệu lực kể từ ngày ký và bãi bỏ Quyết định số 489/QĐ-UBND ngày 09/3/2016 của UBND tỉnh về việc sáp nhập Chi cục Quản lý đê điều - Phòng chống lụt bão vào Chi cục Thủy lợi, quy định chức năng, nhiệm vụ, quyền hạn, cơ cấu tổ chức của Chi cục Thủy lợi.</w:t>
      </w:r>
    </w:p>
    <w:p>
      <w:r>
        <w:t>Điều 4.  Chánh Văn phòng Ủy ban nhân dân tỉnh; Giám đốc các Sở: Nội vụ, Nông nghiệp và Môi trường, Chi cục trưởng Chi cục Thủy lợi; Thủ trưởng các cơ quan, đơn vị có liên quan chịu trách nhiệm thi hành Quyết định này./.</w:t>
      </w:r>
    </w:p>
    <w:p>
      <w:r>
        <w:t>Nơi nhận:</w:t>
      </w:r>
    </w:p>
    <w:p>
      <w:r>
        <w:t>- Như Điều 4;</w:t>
      </w:r>
    </w:p>
    <w:p>
      <w:r>
        <w:t>- Bộ Nội vụ;</w:t>
      </w:r>
    </w:p>
    <w:p>
      <w:r>
        <w:t>- Bộ Nông nghiệp và Môi trường;</w:t>
      </w:r>
    </w:p>
    <w:p>
      <w:r>
        <w:t>- Chủ tịch UBND tỉnh;</w:t>
      </w:r>
    </w:p>
    <w:p>
      <w:r>
        <w:t>- Công báo tỉnh, Cổng TTĐT tỉnh;</w:t>
      </w:r>
    </w:p>
    <w:p>
      <w:r>
        <w:t>- Lưu: VP1, VP3, VP8.</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