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bãi bỏ Quyết định 39/2015/QĐ-UBND về chế độ miễn, giảm tiền thuê đất đối với các cơ sở thực hiện xã hội hoá trong các lĩnh vực giáo dục và đào tạo, dạy nghề, y tế, văn hoá, thể dục, thể thao, môi trường, giám định tư pháp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54/2025/QĐ-UBND</w:t>
      </w:r>
    </w:p>
    <w:p>
      <w:r>
        <w:t>Thành phố Hồ Chí Minh, ngày 08 tháng 4 năm 2025</w:t>
      </w:r>
    </w:p>
    <w:p>
      <w:r>
        <w:t>QUYẾT ĐỊNH</w:t>
      </w:r>
    </w:p>
    <w:p>
      <w:r>
        <w:t>BÃI BỎ QUYẾT ĐỊNH SỐ 39/2015/QĐ-UBND NGÀY 11 THÁNG 8 NĂM 2015 CỦA ỦY BAN NHÂN DÂN THÀNH PHỐ HỒ CHÍ MINH VỀ CHẾ ĐỘ MIỄN, GIẢM TIỀN THUÊ ĐẤT ĐỐI VỚI CÁC CƠ SỞ THỰC HIỆN XÃ HỘI HOÁ TRONG CÁC LĨNH VỰC GIÁO DỤC VÀ ĐÀO TẠO, DẠY NGHỀ, Y TẾ, VĂN HOÁ, THỂ DỤC, THỂ THAO, MÔI TRƯỜNG, GIÁM ĐỊNH TƯ PHÁP TRÊN ĐỊA BÀN THÀNH PHỐ HỒ CHÍ MINH</w:t>
      </w:r>
    </w:p>
    <w:p>
      <w:r>
        <w:t>ỦY BAN NHÂN DÂN THÀNH PHỐ HỒ CHÍ MINH</w:t>
      </w:r>
    </w:p>
    <w:p>
      <w:r>
        <w:t>Căn cứ Luật Tổ chức chính quyền địa phương ngày 19 tháng 02 năm 2025;</w:t>
      </w:r>
    </w:p>
    <w:p>
      <w:r>
        <w:t>Căn cứ Luật Ban hành văn bản quy phạm pháp luật năm 2025;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sửa đổi, bổ sung một số điều của Nghị định số 34/2016/NĐ-CP ngày 14 tháng 5 năm 2016 của Chính phủ;</w:t>
      </w:r>
    </w:p>
    <w:p>
      <w:r>
        <w:t>Theo đề nghị của Giám đốc Sở Tài chính tại Tờ trình số 387/TTr-STC ngày 15 tháng 01 năm 2025; ý kiến thẩm định của Sở Tư pháp tại Báo cáo số 7848/BC-STP ngày 25 tháng 11 năm 2024.</w:t>
      </w:r>
    </w:p>
    <w:p>
      <w:r>
        <w:t>QUYẾT ĐỊNH:</w:t>
      </w:r>
    </w:p>
    <w:p>
      <w:r>
        <w:t>Điều 1. Bãi bỏ toàn bộ quyết định</w:t>
      </w:r>
    </w:p>
    <w:p>
      <w:r>
        <w:t>Bãi bỏ toàn bộ Quyết định số 39/2015/QĐ-UBND ngày 11 tháng 8 năm 2015 của Ủy ban nhân dân Thành phố Hồ Chí Minh về chế độ miễn, giảm tiền thuê đất đối với các cơ sở thực hiện xã hội hoá trong các lĩnh vực giáo dục và đào tạo, dạy nghề, y tế, văn hoá, thể dục, thể thao, môi trường, giám định tư pháp trên địa bàn Thành phố Hồ Chí Minh.</w:t>
      </w:r>
    </w:p>
    <w:p>
      <w:r>
        <w:t>Điều 2. Hiệu lực thi hành</w:t>
      </w:r>
    </w:p>
    <w:p>
      <w:r>
        <w:t>Quyết định này có hiệu lực thi hành kể từ ngày 18 tháng 4 năm 2025.</w:t>
      </w:r>
    </w:p>
    <w:p>
      <w:r>
        <w:t>Điều 3. Tổ chức thực hiện</w:t>
      </w:r>
    </w:p>
    <w:p>
      <w:r>
        <w:t>Chánh Văn phòng Ủy ban nhân dân Thành phố Hồ Chí Minh, Thủ trưởng các Sở - ngành Thành phố, Chủ tịch Ủy ban nhân dân thành phố Thủ Đức, Chủ tịch Ủy ban nhân dân các quận, huyện và các cơ quan, tổ chức, cá nhân có liên quan chịu trách nhiệm thi hành Quyết định này./.</w:t>
      </w:r>
    </w:p>
    <w:p>
      <w:r>
        <w:t>Nơi nhận:</w:t>
      </w:r>
    </w:p>
    <w:p>
      <w:r>
        <w:t>- Như Điều 3;</w:t>
      </w:r>
    </w:p>
    <w:p>
      <w:r>
        <w:t>- Bộ Tài chính;</w:t>
      </w:r>
    </w:p>
    <w:p>
      <w:r>
        <w:t>- Thường trực Thành ủy Thành phố;</w:t>
      </w:r>
    </w:p>
    <w:p>
      <w:r>
        <w:t>- Thường trực HĐND Thành phố;</w:t>
      </w:r>
    </w:p>
    <w:p>
      <w:r>
        <w:t>- Ủy ban MTTQ Việt Nam Thành phố;</w:t>
      </w:r>
    </w:p>
    <w:p>
      <w:r>
        <w:t>- TTUB: CT các PCT;</w:t>
      </w:r>
    </w:p>
    <w:p>
      <w:r>
        <w:t>- VPUB: PCVP/ĐT;</w:t>
      </w:r>
    </w:p>
    <w:p>
      <w:r>
        <w:t>- Các Ban HĐND Thành phố;</w:t>
      </w:r>
    </w:p>
    <w:p>
      <w:r>
        <w:t>- STC, STNMT, Chi Cục Thuế KV2;</w:t>
      </w:r>
    </w:p>
    <w:p>
      <w:r>
        <w:t>- Phòng ĐT, TH;</w:t>
      </w:r>
    </w:p>
    <w:p>
      <w:r>
        <w:t>- Trung tâm Công báo Thành phố;</w:t>
      </w:r>
    </w:p>
    <w:p>
      <w:r>
        <w:t>- Lưu: VT, (ĐT-HV).</w:t>
      </w:r>
    </w:p>
    <w:p>
      <w:r>
        <w:t>TM. ỦY BAN NHÂN DÂN</w:t>
      </w:r>
    </w:p>
    <w:p>
      <w:r>
        <w:t>KT.CHỦ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