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538/QĐ-BXD năm 2024 công nhận khu vực dự kiến thành lập các phường thuộc Thành phố Vinh mở rộng, tỉnh Nghệ An đạt các tiêu chuẩn trình độ phát triển cơ sở hạ tầng đô thị đối với phường của đô thị loại 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538/QĐ-BXD</w:t>
      </w:r>
    </w:p>
    <w:p>
      <w:r>
        <w:t>Hà Nội, ngày 12 tháng 6 năm 2024</w:t>
      </w:r>
    </w:p>
    <w:p>
      <w:r>
        <w:t>QUYẾT ĐỊNH</w:t>
      </w:r>
    </w:p>
    <w:p>
      <w:r>
        <w:t>CÔNG NHẬN KHU VỰC DỰ KIẾN THÀNH LẬP CÁC PHƯỜNG THUỘC THÀNH PHỐ VINH MỞ RỘNG, TỈNH NGHỆ AN ĐẠT CÁC TIÊU CHUẨN TRÌNH ĐỘ PHÁT TRIỂN CƠ SỞ HẠ TẦNG ĐÔ THỊ ĐỐI VỚI PHƯỜNG CỦA ĐÔ THỊ LOẠI I</w:t>
      </w:r>
    </w:p>
    <w:p>
      <w:r>
        <w:t>BỘ TRƯỞNG BỘ XÂY DỰNG</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của Ủy ban thường vụ Quốc hội về phân loại đô thị;</w:t>
      </w:r>
    </w:p>
    <w:p>
      <w:r>
        <w:t>Căn cứ Nghị định số 52/2022/NĐ-CP ngày 08/8/2022 của Chính phủ quy định chức năng, nhiệm vụ, quyền hạn và cơ cấu tổ chức của Bộ Xây dựng;</w:t>
      </w:r>
    </w:p>
    <w:p>
      <w:r>
        <w:t>Căn cứ Quyết định số 475/QĐ-TTg ngày 04/6/2024 của Thủ tướng Chính phủ về việc công nhận thành phố Vinh mở rộng, tỉnh Nghệ An đạt tiêu chí đô thị loại I;</w:t>
      </w:r>
    </w:p>
    <w:p>
      <w:r>
        <w:t>Căn cứ Tờ trình số 3181/TTr-UBND ngày 23/4/2024 của Ủy ban nhân dân tỉnh Nghệ An về việc đánh giá trình độ phát triển cơ sở hạ tầng đô thị khu vực dự kiến thành lập các phường thuộc thành phố Vinh và hồ sơ Báo cáo kèm theo;</w:t>
      </w:r>
    </w:p>
    <w:p>
      <w:r>
        <w:t>Căn cứ kết quả cuộc họp Hội đồng thẩm định về việc đánh giá trình độ phát triển cơ sở hạ tầng đô thị của khu vực dự kiến thành lập các phường Hưng Đông, Hưng Lộc, Nghi Phú và Nghi Đức (trên cơ sở nguyên trạng các xã Hưng Đông, Hưng Lộc, Nghi Phú và Nghi Đức của thành phố Vinh);</w:t>
      </w:r>
    </w:p>
    <w:p>
      <w:r>
        <w:t>Theo đề nghị của Cục trưởng Cục phát triển đô thị.</w:t>
      </w:r>
    </w:p>
    <w:p>
      <w:r>
        <w:t>QUYẾT ĐỊNH:</w:t>
      </w:r>
    </w:p>
    <w:p>
      <w:r>
        <w:t>Điều 1.  Công nhận 04 khu vực dự kiến thành lập các phường trực thuộc thành phố Vinh mở rộng, tỉnh Nghệ An đạt các tiêu chuẩn trình độ phát triển cơ sở hạ tầng đô thị đối với phường của đô thị loại I, bao gồm toàn bộ địa giới hành chính của:</w:t>
      </w:r>
    </w:p>
    <w:p>
      <w:r>
        <w:t>1. Xã Hưng Đông, thành phố Vinh;</w:t>
      </w:r>
    </w:p>
    <w:p>
      <w:r>
        <w:t>2. Xã Hưng Lộc, thành phố Vinh;</w:t>
      </w:r>
    </w:p>
    <w:p>
      <w:r>
        <w:t>3. Xã Nghi Phú, thành phố Vinh;</w:t>
      </w:r>
    </w:p>
    <w:p>
      <w:r>
        <w:t>4. Xã Nghi Đức, thành phố Vinh.</w:t>
      </w:r>
    </w:p>
    <w:p>
      <w:r>
        <w:t>Điều 2.  Quyết định này có hiệu lực thi hành kể từ ngày ký.</w:t>
      </w:r>
    </w:p>
    <w:p>
      <w:r>
        <w:t>Chủ tịch Ủy ban nhân dân tỉnh Nghệ An; Chủ tịch Ủy ban nhân dân thành phố Vinh; Chánh Văn phòng Bộ, Cục trưởng Cục Phát triển đô thị và các đơn vị, cá nhân có liên quan chịu trách nhiệm thi hành Quyết định này./.</w:t>
      </w:r>
    </w:p>
    <w:p>
      <w:r>
        <w:t>Nơi nhận:</w:t>
      </w:r>
    </w:p>
    <w:p>
      <w:r>
        <w:t>- Như Điều 2;</w:t>
      </w:r>
    </w:p>
    <w:p>
      <w:r>
        <w:t>- Bộ trưởng Nguyễn Thanh Nghị (để b/c);</w:t>
      </w:r>
    </w:p>
    <w:p>
      <w:r>
        <w:t>- Văn phòng Quốc hội;</w:t>
      </w:r>
    </w:p>
    <w:p>
      <w:r>
        <w:t>- Văn phòng Chính phủ;</w:t>
      </w:r>
    </w:p>
    <w:p>
      <w:r>
        <w:t>- Các Bộ: Nội vụ; Kế hoạch và Đầu tư; Tài chính; Công thương; Quốc phòng; Tài nguyên và Môi trường; Văn hóa, Thể thao và Du lịch;</w:t>
      </w:r>
    </w:p>
    <w:p>
      <w:r>
        <w:t>- Các Sở: Xây dựng, Nội vụ tỉnh Nghệ An;</w:t>
      </w:r>
    </w:p>
    <w:p>
      <w:r>
        <w:t>- Lưu: VT,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