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534/QĐ-UBND năm 2024 phê duyệt Danh mục vị trí việc làm, khung năng lực và bản mô tả công việc cho từng vị trí việc làm của Trung tâm Xúc tiến Đầu tư, Thương mại và Du lịch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534/QĐ-UBND</w:t>
      </w:r>
    </w:p>
    <w:p>
      <w:r>
        <w:t>Bình Phước, ngày  01  tháng  4  năm  2024</w:t>
      </w:r>
    </w:p>
    <w:p>
      <w:r>
        <w:t>QUYẾT ĐỊNH</w:t>
      </w:r>
    </w:p>
    <w:p>
      <w:r>
        <w:t>PHÊ DUYỆT DANH MỤC VỊ TRÍ VIỆC LÀM, KHUNG NĂNG L Ự C VÀ B Ả N MÔ TẢ CÔNG VIỆC CHO TỪNG VỊ TRÍ VIỆC LÀM CỦA TRUNG TÂM XÚC TIẾN ĐẦU TƯ, THƯƠNG MẠI VÀ DU LỊCH T Ỉ NH BÌNH PHƯỚC</w:t>
      </w:r>
    </w:p>
    <w:p>
      <w:r>
        <w:t>ỦY BAN NHÂN DÂN TỈNH</w:t>
      </w:r>
    </w:p>
    <w:p>
      <w:r>
        <w:t>Căn cứ Luật Tổ chức chính quyền địa phương ngày 19/6/2015;</w:t>
      </w:r>
    </w:p>
    <w:p>
      <w:r>
        <w:t>Căn cứ Luật sửa đổi, bổ sung một số điều của Luật Tổ chức Chính phủ và Luật Tổ chức ch í nh quy ề n địa phương ngày 22/11/2019;</w:t>
      </w:r>
    </w:p>
    <w:p>
      <w:r>
        <w:t>Căn cứ Luật Viên chức ngày 15/11/2010;</w:t>
      </w:r>
    </w:p>
    <w:p>
      <w:r>
        <w:t>Căn cứ Luật sửa đổi, bổ sung một số điều của Luật cán bộ, công chức và Luật viên chức ngày 25/11/2019;</w:t>
      </w:r>
    </w:p>
    <w:p>
      <w:r>
        <w:t>Căn cứ Nghị định số 115/2020/NĐ-CP ngày 25/9/2020 của Chính phủ quy định về tuy ể n dụng, sử dụng và quản lý viên chức;</w:t>
      </w:r>
    </w:p>
    <w:p>
      <w:r>
        <w:t>Căn cứ Nghị  định số  120/2020/NĐ-CP ngày 07/10/2020 của Chính phủ Quy định về thành lập, tổ chức lại, giải th ể   đơn vị sự nghiệp công lập;</w:t>
      </w:r>
    </w:p>
    <w:p>
      <w:r>
        <w:t>Căn cứ Nghị định số  10 6/2020/NĐ-CP ngày 10/9/2020 của Chính phủ quy định về vị trí việc làm và s ố  người làm việc trong đơn vị sự nghiệp công lập;</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Thông tư 07/2023/TT-BCT ngày 23/03/2023 của Bộ Công Thương hướng d ẫ n về vị trí việc làm lãnh đạo, quản lý và chức danh nghề nghiệp chuyên ngành trong đơn vị sự nghiệp công lập thuộc ngành, lĩnh vực công thương;</w:t>
      </w:r>
    </w:p>
    <w:p>
      <w:r>
        <w:t>Căn cứ Thông tư số 10/2023/TT-B VH TTDL ngày 09/8/2023 của Bộ Văn hóa, Th ể  thao và Du lịch hướng dẫn về vị trí việc làm lãnh đạo, quản lý và chức danh nghề nghiệp chuyên ngành, cơ cấu viên chức theo chức danh nghề nghiệp trong đơn vị sự nghiệp công lập thuộc lĩnh vực v ă n hóa, th ể  thao và du lịch;</w:t>
      </w:r>
    </w:p>
    <w:p>
      <w:r>
        <w:t>Theo đề nghị của Trung tâm Xúc tiến Đầu tư, Thương mại và Du lịch t ỉ nh Bình Phước tại Tờ trình s ố     1 09/TTr-TTXT ngày 25/3/2024 và Giám đốc Sở Nội vụ tại Tờ trình số 522/TTr-SNV ngày 27/3/2024.</w:t>
      </w:r>
    </w:p>
    <w:p>
      <w:r>
        <w:t>QUYẾT ĐỊNH:</w:t>
      </w:r>
    </w:p>
    <w:p>
      <w:r>
        <w:t>Điều 1.  Phê duyệt kèm theo Quyết định này Danh m ụ c vị trí việc làm, Khung năng lực và Bản mô tả công việc cho từng vị trí việc làm của Trung tâm Xúc tiến Đầu tư, Thương mại và Du lịch tỉnh Bình Phước.</w:t>
      </w:r>
    </w:p>
    <w:p>
      <w:r>
        <w:t>Điều 2.</w:t>
      </w:r>
    </w:p>
    <w:p>
      <w:r>
        <w:t>1. Trung tâm Xúc tiến Đầu tư, Thương mại và Du lịch tỉnh Bình Phước có trách nhiệm thực hiện việc b ổ  nhiệm các chức danh lãnh đạo, quản lý; tuy ể n d ụ ng, sử dụng v à  quản lý viên chức theo danh mục vị trí việc làm, s ố  lượng người làm việc được giao hàng năm trên cơ sở Bản mô tả công việc đã được UBND tỉnh phê duyệt.</w:t>
      </w:r>
    </w:p>
    <w:p>
      <w:r>
        <w:t>2. Đối với số lượng người làm việc cần có theo vị trí việc làm đã được phê duyệt: trong trường hợp được Trung ương giao bổ sung số lượng người làm việc cho tỉnh, sẽ xem xét bổ sung cho Trung tâm Xúc tiến Đầu tư, Thương mại và Du lịch tỉnh Bình Phước theo quy định.</w:t>
      </w:r>
    </w:p>
    <w:p>
      <w:r>
        <w:t>3. Sở Nội vụ có trách nhiệm tham mưu UBND tỉnh trong việc kiểm tra, hướng dẫn việc b ổ   nhiệm, tuy ể n dụng, sử dụng và quản lý viên chức thuộc Trung tâm Xúc tiến Đầu tư, Thương mại và Du lịch tỉnh Bình Phước theo Bản mô tả công việc đ ã  được phê duyệt trong tổng số lượng người làm việc được giao, đảm bảo theo đúng quy định.</w:t>
      </w:r>
    </w:p>
    <w:p>
      <w:r>
        <w:t>Điều 3.  Chánh Văn phòng UBND tỉnh, Giám đốc Sở Nội vụ, Giám đốc Trung tâm Xúc tiến Đầu tư, Thương mại và Du lịch tỉnh Bình Phước Thủ trưởng các cơ quan, đơn vị có liên quan chịu trách nhiệm thi hành Quyết định này k ể  từ ngày ký./.</w:t>
      </w:r>
    </w:p>
    <w:p>
      <w:r>
        <w:t>Nơi nhận:</w:t>
      </w:r>
    </w:p>
    <w:p>
      <w:r>
        <w:t>- Như Điều 3;</w:t>
      </w:r>
    </w:p>
    <w:p>
      <w:r>
        <w:t>- CT, các PCT UBND tỉnh;</w:t>
      </w:r>
    </w:p>
    <w:p>
      <w:r>
        <w:t>- Sở LĐ-TB&amp;XH;</w:t>
      </w:r>
    </w:p>
    <w:p>
      <w:r>
        <w:t>- LĐVP; Phòng NC;</w:t>
      </w:r>
    </w:p>
    <w:p>
      <w:r>
        <w:t>- Lưu VT, (TVTVL).</w:t>
      </w:r>
    </w:p>
    <w:p>
      <w:r>
        <w:t>TM. ỦY BAN NHÂN DÂN</w:t>
      </w:r>
    </w:p>
    <w:p>
      <w:r>
        <w:t>CHỦ TỊCH</w:t>
      </w:r>
    </w:p>
    <w:p>
      <w:r>
        <w:t>Trần Tuệ Hiền</w:t>
      </w:r>
    </w:p>
    <w:p>
      <w:r>
        <w:t>DANH MỤC</w:t>
      </w:r>
    </w:p>
    <w:p>
      <w:r>
        <w:t>VỊ TRÍ VIỆC LÀM TRUNG TÂM XÚC TIẾN Đ Ầ U TƯ, THƯƠNG MẠI VÀ DU LỊCH BÌNH PHƯỚC</w:t>
      </w:r>
    </w:p>
    <w:p>
      <w:r>
        <w:t>(Ph ê  duyệt kèm theo Quyết định số: 5 34 /QĐ-UBND ngày  01  tháng  4  năm 2024 của UBND tỉnh)</w:t>
      </w:r>
    </w:p>
    <w:p>
      <w:r>
        <w:t>S T T</w:t>
      </w:r>
    </w:p>
    <w:p>
      <w:r>
        <w:t>Tên vị trí việc làm</w:t>
      </w:r>
    </w:p>
    <w:p>
      <w:r>
        <w:t>Mã vị trí việc làm</w:t>
      </w:r>
    </w:p>
    <w:p>
      <w:r>
        <w:t>Hạng chức danh nghề nghiệp tối thiểu</w:t>
      </w:r>
    </w:p>
    <w:p>
      <w:r>
        <w:t>Ghi chú</w:t>
      </w:r>
    </w:p>
    <w:p>
      <w:r>
        <w:t>I</w:t>
      </w:r>
    </w:p>
    <w:p>
      <w:r>
        <w:t>Nhóm  lãnh đạo, quản  lý, điều hành</w:t>
      </w:r>
    </w:p>
    <w:p>
      <w:r>
        <w:t>1</w:t>
      </w:r>
    </w:p>
    <w:p>
      <w:r>
        <w:t>Giám đốc</w:t>
      </w:r>
    </w:p>
    <w:p>
      <w:r>
        <w:t>TTXT-LĐQL-01</w:t>
      </w:r>
    </w:p>
    <w:p>
      <w:r>
        <w:t>Hạng II</w:t>
      </w:r>
    </w:p>
    <w:p>
      <w:r>
        <w:t>1</w:t>
      </w:r>
    </w:p>
    <w:p>
      <w:r>
        <w:t>Phó Giám đốc</w:t>
      </w:r>
    </w:p>
    <w:p>
      <w:r>
        <w:t>TTXT-LĐQL-02</w:t>
      </w:r>
    </w:p>
    <w:p>
      <w:r>
        <w:t>Hạng III</w:t>
      </w:r>
    </w:p>
    <w:p>
      <w:r>
        <w:t>3</w:t>
      </w:r>
    </w:p>
    <w:p>
      <w:r>
        <w:t>Trưởng ph ò ng và tương  đ ương</w:t>
      </w:r>
    </w:p>
    <w:p>
      <w:r>
        <w:t>TTXT-LĐQL-03</w:t>
      </w:r>
    </w:p>
    <w:p>
      <w:r>
        <w:t>Hạng III</w:t>
      </w:r>
    </w:p>
    <w:p>
      <w:r>
        <w:t>4</w:t>
      </w:r>
    </w:p>
    <w:p>
      <w:r>
        <w:t>Phó Trư ở ng ph ò ng v à     tương đương</w:t>
      </w:r>
    </w:p>
    <w:p>
      <w:r>
        <w:t>TTXT-LĐQL-04</w:t>
      </w:r>
    </w:p>
    <w:p>
      <w:r>
        <w:t>Hạng III</w:t>
      </w:r>
    </w:p>
    <w:p>
      <w:r>
        <w:t>II</w:t>
      </w:r>
    </w:p>
    <w:p>
      <w:r>
        <w:t>Nhóm chuy ê n môn nghiệp vụ</w:t>
      </w:r>
    </w:p>
    <w:p>
      <w:r>
        <w:t>1</w:t>
      </w:r>
    </w:p>
    <w:p>
      <w:r>
        <w:t>Chuyên viên Xúc tiến Đ ầ u tư v à  Thương mại</w:t>
      </w:r>
    </w:p>
    <w:p>
      <w:r>
        <w:t>TTXT-CMNV-01</w:t>
      </w:r>
    </w:p>
    <w:p>
      <w:r>
        <w:t>Hạng III</w:t>
      </w:r>
    </w:p>
    <w:p>
      <w:r>
        <w:t>2</w:t>
      </w:r>
    </w:p>
    <w:p>
      <w:r>
        <w:t>Chuyên viên Xúc tiến Du lịch</w:t>
      </w:r>
    </w:p>
    <w:p>
      <w:r>
        <w:t>TTXT-CMNV-02</w:t>
      </w:r>
    </w:p>
    <w:p>
      <w:r>
        <w:t>Hạng III</w:t>
      </w:r>
    </w:p>
    <w:p>
      <w:r>
        <w:t>3</w:t>
      </w:r>
    </w:p>
    <w:p>
      <w:r>
        <w:t>Chuyên viên Tư vấn - Dịch vụ</w:t>
      </w:r>
    </w:p>
    <w:p>
      <w:r>
        <w:t>TTXT-CMNV-03</w:t>
      </w:r>
    </w:p>
    <w:p>
      <w:r>
        <w:t>Hạng III</w:t>
      </w:r>
    </w:p>
    <w:p>
      <w:r>
        <w:t>III</w:t>
      </w:r>
    </w:p>
    <w:p>
      <w:r>
        <w:t>Nhóm chức danh nghề nghiệp chuyên môn dùng chung</w:t>
      </w:r>
    </w:p>
    <w:p>
      <w:r>
        <w:t>1</w:t>
      </w:r>
    </w:p>
    <w:p>
      <w:r>
        <w:t>Kế toán trư ở ng (phụ trách Kế toán)</w:t>
      </w:r>
    </w:p>
    <w:p>
      <w:r>
        <w:t>TTXT-CMDC-01</w:t>
      </w:r>
    </w:p>
    <w:p>
      <w:r>
        <w:t>2</w:t>
      </w:r>
    </w:p>
    <w:p>
      <w:r>
        <w:t>Kế toán viên</w:t>
      </w:r>
    </w:p>
    <w:p>
      <w:r>
        <w:t>TTXT-CMDC-02</w:t>
      </w:r>
    </w:p>
    <w:p>
      <w:r>
        <w:t>Kế toán viên</w:t>
      </w:r>
    </w:p>
    <w:p>
      <w:r>
        <w:t>3</w:t>
      </w:r>
    </w:p>
    <w:p>
      <w:r>
        <w:t>Chuyên viên về Tổ chức cán  b ộ</w:t>
      </w:r>
    </w:p>
    <w:p>
      <w:r>
        <w:t>TTX-CMDC-03</w:t>
      </w:r>
    </w:p>
    <w:p>
      <w:r>
        <w:t>Chuyên viên</w:t>
      </w:r>
    </w:p>
    <w:p>
      <w:r>
        <w:t>4</w:t>
      </w:r>
    </w:p>
    <w:p>
      <w:r>
        <w:t>Chuyên viên về H à nh ch í nh - Văn phòng</w:t>
      </w:r>
    </w:p>
    <w:p>
      <w:r>
        <w:t>TTXT-CMDC-04</w:t>
      </w:r>
    </w:p>
    <w:p>
      <w:r>
        <w:t>Chuyên viên</w:t>
      </w:r>
    </w:p>
    <w:p>
      <w:r>
        <w:t>5</w:t>
      </w:r>
    </w:p>
    <w:p>
      <w:r>
        <w:t>Chuyên viên Tổng hợp</w:t>
      </w:r>
    </w:p>
    <w:p>
      <w:r>
        <w:t>TTXT-CMDC-05</w:t>
      </w:r>
    </w:p>
    <w:p>
      <w:r>
        <w:t>Chuyên viên</w:t>
      </w:r>
    </w:p>
    <w:p>
      <w:r>
        <w:t>6</w:t>
      </w:r>
    </w:p>
    <w:p>
      <w:r>
        <w:t>Văn thư viên kiêm th ủ  quỹ</w:t>
      </w:r>
    </w:p>
    <w:p>
      <w:r>
        <w:t>TTXT-CMDC-06</w:t>
      </w:r>
    </w:p>
    <w:p>
      <w:r>
        <w:t>Văn  thư viên</w:t>
      </w:r>
    </w:p>
    <w:p>
      <w:r>
        <w:t>7</w:t>
      </w:r>
    </w:p>
    <w:p>
      <w:r>
        <w:t>Chuyên viên Lưu trữ</w:t>
      </w:r>
    </w:p>
    <w:p>
      <w:r>
        <w:t>TTXT-CMDC-07</w:t>
      </w:r>
    </w:p>
    <w:p>
      <w:r>
        <w:t>Chuyên viên</w:t>
      </w:r>
    </w:p>
    <w:p>
      <w:r>
        <w:t>8</w:t>
      </w:r>
    </w:p>
    <w:p>
      <w:r>
        <w:t>Chuyên viên Công nghệ thông tin</w:t>
      </w:r>
    </w:p>
    <w:p>
      <w:r>
        <w:t>TTX-CMDC-08</w:t>
      </w:r>
    </w:p>
    <w:p>
      <w:r>
        <w:t>Chuyên viên</w:t>
      </w:r>
    </w:p>
    <w:p>
      <w:r>
        <w:t>IV</w:t>
      </w:r>
    </w:p>
    <w:p>
      <w:r>
        <w:t>Nhóm hỗ trợ, phục vụ</w:t>
      </w:r>
    </w:p>
    <w:p>
      <w:r>
        <w:t>1</w:t>
      </w:r>
    </w:p>
    <w:p>
      <w:r>
        <w:t>Nhân viên Lái xe</w:t>
      </w:r>
    </w:p>
    <w:p>
      <w:r>
        <w:t>TTTXT-HTPV- 01</w:t>
      </w:r>
    </w:p>
    <w:p>
      <w:r>
        <w:t>Hợp đồng</w:t>
      </w:r>
    </w:p>
    <w:p>
      <w:r>
        <w:t>2</w:t>
      </w:r>
    </w:p>
    <w:p>
      <w:r>
        <w:t>Nhân viên B ảo  vệ</w:t>
      </w:r>
    </w:p>
    <w:p>
      <w:r>
        <w:t>TTXT-HTPV-02</w:t>
      </w:r>
    </w:p>
    <w:p>
      <w:r>
        <w:t>Hợp đồng</w:t>
      </w:r>
    </w:p>
    <w:p>
      <w:r>
        <w:t>3</w:t>
      </w:r>
    </w:p>
    <w:p>
      <w:r>
        <w:t>Nhân viên Phục vụ</w:t>
      </w:r>
    </w:p>
    <w:p>
      <w:r>
        <w:t>TTXT-HTPV-03</w:t>
      </w:r>
    </w:p>
    <w:p>
      <w:r>
        <w:t>Hợp đồng</w:t>
      </w:r>
    </w:p>
    <w:p>
      <w:r>
        <w:t>T Ổ NG:  18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