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53/2025/QĐ-UBND về Định mức kinh tế - kỹ thuật xây dựng cơ sở dữ liệu đất đai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53 /2025/QĐ-UBND</w:t>
      </w:r>
    </w:p>
    <w:p>
      <w:r>
        <w:t>Hậu Giang, ngày 05 tháng 6 năm 2025</w:t>
      </w:r>
    </w:p>
    <w:p>
      <w:r>
        <w:t>QUYẾT ĐỊNH</w:t>
      </w:r>
    </w:p>
    <w:p>
      <w:r>
        <w:t>BAN HÀNH ĐỊNH MỨC KINH TẾ - KỸ THUẬT XÂY DỰNG CƠ SỞ DỮ LIỆU ĐẤT ĐAI TRÊN ĐỊA BÀN TỈNH HẬU GIANG</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25/2024/TT-BTNMT ngày 26 tháng 11 năm 2024 của Bộ Trưởng Bộ Tài nguyên và Môi trường quy định về quy trình xây dựng cơ sở dữ liệu quốc gia về đất đai;</w:t>
      </w:r>
    </w:p>
    <w:p>
      <w:r>
        <w:t>Căn cứ Nghị quyết số 02/2025/NQ-HĐND ngày 28 tháng 3 năm 2025 của Hội đồng nhân dân tỉnh Hậu Giang sửa đổi, bổ sung danh mục dịch vụ sự nghiệp công sử dụng ngân sách nhà nước lĩnh vực nông nghiệp và môi trường trên địa bàn tỉnh Hậu Giang;</w:t>
      </w:r>
    </w:p>
    <w:p>
      <w:r>
        <w:t>Theo đề nghị của Giám đốc Sở Nông nghiệp và Môi trường;</w:t>
      </w:r>
    </w:p>
    <w:p>
      <w:r>
        <w:t>Ủy ban nhân dân ban hành Quyết định ban hành Định mức kinh tế - kỹ thuật xây dựng cơ sở dữ liệu đất đai trên địa bàn tỉnh Hậu Giang.</w:t>
      </w:r>
    </w:p>
    <w:p>
      <w:r>
        <w:t>Điều 1.  Ban hành kèm theo Quyết định này Định mức kinh tế - kỹ thuật xây dựng cơ sở dữ liệu đất đai trên địa bàn tỉnh Hậu Giang.</w:t>
      </w:r>
    </w:p>
    <w:p>
      <w:r>
        <w:t>Điều 2.  Quyết định này có hiệu lực từ ngày 05 tháng 6 năm 2025.</w:t>
      </w:r>
    </w:p>
    <w:p>
      <w:r>
        <w:t>Điều 3.  Chánh Văn phòng Ủy ban nhân dân tỉnh; Giám đốc sở, Thủ trưởng cơ quan, ban, ngành tỉnh; Chủ tịch Ủy ban nhân dân huyện, thị xã, thành phố và các cơ quan, đơn vị, tổ chức, cá nhân có liên quan chịu trách nhiệm thi hành Quyết định này./.</w:t>
      </w:r>
    </w:p>
    <w:p>
      <w:r>
        <w:t>Nơi nhận:</w:t>
      </w:r>
    </w:p>
    <w:p>
      <w:r>
        <w:t>- VP. Chính phủ (HN - TP.HCM);</w:t>
      </w:r>
    </w:p>
    <w:p>
      <w:r>
        <w:t>- Bộ Nông nghiệp và Môi trường;</w:t>
      </w:r>
    </w:p>
    <w:p>
      <w:r>
        <w:t>- Bộ Tài chính;</w:t>
      </w:r>
    </w:p>
    <w:p>
      <w:r>
        <w:t>- Bộ Tư pháp (Cục KTVB&amp;QLXLVPHC);</w:t>
      </w:r>
    </w:p>
    <w:p>
      <w:r>
        <w:t>- TT: TU, HĐND, UBND tỉnh;</w:t>
      </w:r>
    </w:p>
    <w:p>
      <w:r>
        <w:t>- Các cơ quan tham mưu, giúp việc Tỉnh ủy;</w:t>
      </w:r>
    </w:p>
    <w:p>
      <w:r>
        <w:t>- UBMTTQVN, các Đoàn thể tỉnh;</w:t>
      </w:r>
    </w:p>
    <w:p>
      <w:r>
        <w:t>- VP. Đoàn ĐBQH và HĐND tỉnh;</w:t>
      </w:r>
    </w:p>
    <w:p>
      <w:r>
        <w:t>- Như Điều 3;</w:t>
      </w:r>
    </w:p>
    <w:p>
      <w:r>
        <w:t>- Cơ quan Báo, Đài tỉnh;</w:t>
      </w:r>
    </w:p>
    <w:p>
      <w:r>
        <w:t>- Công báo tỉnh;</w:t>
      </w:r>
    </w:p>
    <w:p>
      <w:r>
        <w:t>- Cổng Thông tin điện tử tỉnh;</w:t>
      </w:r>
    </w:p>
    <w:p>
      <w:r>
        <w:t>- Lưu: VT, NCTH. STP</w:t>
      </w:r>
    </w:p>
    <w:p>
      <w:r>
        <w:t>TM. ỦY BAN NHÂN DÂN</w:t>
      </w:r>
    </w:p>
    <w:p>
      <w:r>
        <w:t>CHỦ TỊCH</w:t>
      </w:r>
    </w:p>
    <w:p>
      <w:r>
        <w:t>Trần Văn Huyến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