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53/2023/QĐ-UBND quy định về hệ số điều chỉnh giá đất năm 2024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53/2023/QĐ-UBND</w:t>
      </w:r>
    </w:p>
    <w:p>
      <w:r>
        <w:t>Đồng Nai, ngày 19 tháng 12 năm 2023</w:t>
      </w:r>
    </w:p>
    <w:p>
      <w:r>
        <w:t>QUYẾT ĐỊNH</w:t>
      </w:r>
    </w:p>
    <w:p>
      <w:r>
        <w:t>VỀ VIỆC QUY ĐỊNH HỆ SỐ ĐIỀU CHỈNH GIÁ ĐẤT NĂM 2024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76/2014/TT-BTC ngày 16 tháng 6 năm 2014 của Bộ trưởng Bộ Tài chính hướng dẫn một số điều của Nghị định số 45/2014/NĐ-CP ngày 15 tháng 05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Thông tư số 10/2018/TT-BTC ngày 30 tháng 01 năm 2018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Theo đề nghị của Giám đốc Sở Tài chính tại Tờ trình số 7858/TTr-STC ngày 13 tháng 12 năm 2023 về việc quy định hệ số điều chỉnh giá đất năm 2024 trên địa bàn tỉnh Đồng Nai.</w:t>
      </w:r>
    </w:p>
    <w:p>
      <w:r>
        <w:t>QUYẾT ĐỊNH:</w:t>
      </w:r>
    </w:p>
    <w:p>
      <w:r>
        <w:t>Điều 1. Phạm vi điều chỉnh, đối tượng áp dụng hệ số điều chỉnh giá đất</w:t>
      </w:r>
    </w:p>
    <w:p>
      <w:r>
        <w:t>1. Phạm vi điều chỉnh</w:t>
      </w:r>
    </w:p>
    <w:p>
      <w:r>
        <w:t>Quyết định này quy định về hệ số điều chỉnh giá đất để xác định giá đất cụ thể trên địa bàn tỉnh Đồng Nai theo quy định tại khoản 2 Điều 18 Nghị định số 44/2014/NĐ-CP ngày 15 tháng 5 năm 2014 của Chính phủ quy định về giá đất được sửa đổi, bổ sung tại khoản 4 Điều 3 Nghị định số 01/2017/NĐ-CP ngày 06 tháng 01 năm 2017 của Chính phủ sửa đổi, bổ sung một số Nghị định quy định chi tiết thi hành Luật Đất đai.</w:t>
      </w:r>
    </w:p>
    <w:p>
      <w:r>
        <w:t>2. Đối tượng áp dụng:</w:t>
      </w:r>
    </w:p>
    <w:p>
      <w:r>
        <w:t>a) Cơ quan thực hiện chức năng quản lý nhà nước về đất đai, cơ quan có chức năng xác định giá đất cụ thể.</w:t>
      </w:r>
    </w:p>
    <w:p>
      <w:r>
        <w:t>b) Tổ chức kinh tế,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r>
        <w:t>c) Các cơ quan, tổ chức, đơn vị quản lý, sử dụng tài sản công.</w:t>
      </w:r>
    </w:p>
    <w:p>
      <w:r>
        <w:t>d) Tổ chức, cá nhân khác có liên quan.</w:t>
      </w:r>
    </w:p>
    <w:p>
      <w:r>
        <w:t>Điều 2. Hệ số điều chỉnh giá đất</w:t>
      </w:r>
    </w:p>
    <w:p>
      <w:r>
        <w:t>1. Hệ số điều chỉnh giá đất nông nghiệp, đất phi nông nghiệp áp dụng năm 2024 bằng 1 (K=1).</w:t>
      </w:r>
    </w:p>
    <w:p>
      <w:r>
        <w:t>2. Đối với trường hợp khu đất, thửa đất thực hiện nghĩa vụ tài chính có vị trí tiếp giáp từ hai (02) mặt tiền đường trở lên (đường có tên trong Bảng giá đất), thì hệ số điều chỉnh giá đất được tính tăng thêm 10% so với hệ số điều chỉnh giá đất tại khoản 1 điều này.</w:t>
      </w:r>
    </w:p>
    <w:p>
      <w:r>
        <w:t>Điều 3. Trách nhiệm thực hiện</w:t>
      </w:r>
    </w:p>
    <w:p>
      <w:r>
        <w:t>1. Cục thuế, Chi cục thuế các huyện, thành phố có trách nhiệm: Căn cứ hệ số điều chỉnh giá đất quy định tại Quyết định này và các quy định của Pháp luật có liên quan để xác định và thu nộp tiền sử dụng đất, tiền thuê đất theo quy định.</w:t>
      </w:r>
    </w:p>
    <w:p>
      <w:r>
        <w:t>2. Ủy ban nhân dân các huyện và thành phố có trách nhiệm:</w:t>
      </w:r>
    </w:p>
    <w:p>
      <w:r>
        <w:t>a) Chỉ đạo Phòng Tài nguyên và Môi trường, Phòng Tài chính - Kế hoạch, Ủy ban nhân dân các phường, xã, thị trấn phối hợp với các cơ quan có liên quan ở huyện, thành phố thực hiện việc xác định và thu nộp tiền sử dụng đất, tiền thuê đất theo Quyết định này và các quy định của Pháp luật có liên quan.</w:t>
      </w:r>
    </w:p>
    <w:p>
      <w:r>
        <w:t>b) Kiểm tra và xử lý theo thẩm quyền đối với các trường hợp sai phạm hoặc các trường hợp khiếu nại, tố cáo liên quan đến việc xác định và thu nộp tiền sử dụng đất, tiền thuê đất.</w:t>
      </w:r>
    </w:p>
    <w:p>
      <w:r>
        <w:t>3. Trong quá trình thực hiện nếu có khó khăn, vướng mắc, các Sở, ban, ngành và Ủy ban nhân dân các huyện, thành phố Long Khánh, thành phố Biên Hòa kịp thời phản ánh về Sở Tài chính để tổng hợp báo cáo đề xuất Ủy ban nhân dân tỉnh chỉ đạo xử lý.</w:t>
      </w:r>
    </w:p>
    <w:p>
      <w:r>
        <w:t>Điều 4. Hiệu lực thi hành</w:t>
      </w:r>
    </w:p>
    <w:p>
      <w:r>
        <w:t>1. Quyết định này có hiệu lực thi hành kể từ ngày 01 tháng 01 năm 2024. Thời gian áp dụng hệ số điều chỉnh giá đất năm 2024 tính từ ngày 01 tháng 01 năm 2024 theo Nghị quyết số 37/NQ-HĐND ngày 08 tháng 12 năm 2023 của Hội đồng nhân dân tỉnh Đồng Nai về việc thống nhất hệ số điều chỉnh giá đất năm 2024 trên địa bàn tỉnh Đồng Nai.</w:t>
      </w:r>
    </w:p>
    <w:p>
      <w:r>
        <w:t>2. Quyết định này thay thế Quyết định số 62/2022/QĐ-UBND ngày 29 tháng 12 năm 2022 của UBND tỉnh Đồng Nai về việc quy định hệ số điều chỉnh giá đất năm 2023 trên địa bàn tỉnh Đồng Nai.</w:t>
      </w:r>
    </w:p>
    <w:p>
      <w:r>
        <w:t>Điều 5.  Chánh Văn phòng Ủy ban nhân dân tỉnh, Giám đốc các Sở: Tài chính; Tài nguyên và Môi trường; Cục trưởng Cục Thuế tỉnh Đồng Nai; Chủ tịch Ủy ban nhân dân các huyện, thành phố Long Khánh và thành phố Biên Hòa; Thủ trưởng các đơn vị, tổ chức, cá nhân có liên quan chịu trách nhiệm thi hành Quyết định này./.</w:t>
      </w:r>
    </w:p>
    <w:p>
      <w:r>
        <w:t>Nơi nhận:</w:t>
      </w:r>
    </w:p>
    <w:p>
      <w:r>
        <w:t>- Như Điều 5;</w:t>
      </w:r>
    </w:p>
    <w:p>
      <w:r>
        <w:t>- Bộ Tài chính;</w:t>
      </w:r>
    </w:p>
    <w:p>
      <w:r>
        <w:t>- Cục Kiểm tra văn bản (Bộ Tư pháp);</w:t>
      </w:r>
    </w:p>
    <w:p>
      <w:r>
        <w:t>- Thường trực Tỉnh ủy;</w:t>
      </w:r>
    </w:p>
    <w:p>
      <w:r>
        <w:t>- Thường trực HĐND tỉnh;</w:t>
      </w:r>
    </w:p>
    <w:p>
      <w:r>
        <w:t>- Chủ tịch và các Phó Chủ tịch UBND tỉnh;</w:t>
      </w:r>
    </w:p>
    <w:p>
      <w:r>
        <w:t>- Sở Tư Pháp;</w:t>
      </w:r>
    </w:p>
    <w:p>
      <w:r>
        <w:t>- Chánh - Phó Văn phòng UBND tỉnh;</w:t>
      </w:r>
    </w:p>
    <w:p>
      <w:r>
        <w:t>- Cổng thông tin điện tử;</w:t>
      </w:r>
    </w:p>
    <w:p>
      <w:r>
        <w:t>- Lưu: VT, KTNS, THNC.</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