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5293/QĐ-UBND năm 2025 phê duyệt phương án cắt giảm, đơn giản hóa thủ tục hành chính thuộc thẩm quyền giải quyết của Sở Xây dựng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5293/QĐ-UBND</w:t>
      </w:r>
    </w:p>
    <w:p>
      <w:r>
        <w:t>Hà Nội, ngày 24 tháng 10 năm 2025</w:t>
      </w:r>
    </w:p>
    <w:p>
      <w:r>
        <w:t>QUYẾT ĐỊNH</w:t>
      </w:r>
    </w:p>
    <w:p>
      <w:r>
        <w:t>VỀ VIỆC PHÊ DUYỆT PHƯƠNG ÁN CẮT GIẢM, ĐƠN GIẢN HÓA THỦ TỤC HÀNH CHÍNH THUỘC THẨM QUYỀN GIẢI QUYẾT CỦA SỞ XÂY DỰNG HÀ NỘI</w:t>
      </w:r>
    </w:p>
    <w:p>
      <w:r>
        <w:t>CHỦ TỊCH ỦY BAN NHÂN DÂN 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Kế hoạch số 219/KH-UBND ngày 01/8/2025 của UBND Thành phố về việc rà soát, đơn giản hóa, chuẩn hóa, điện tử hóa thủ tục hành chính nội bộ trong các cơ quan hành chính nhà nước Thành phố Hà Nội năm 2025;</w:t>
      </w:r>
    </w:p>
    <w:p>
      <w:r>
        <w:t>Căn cứ Văn bản số 1550/TTPVHCC-KSTTHC ngày 29/9/2025 của Trung tâm Phục vụ Hành chính chính công về việc tham gia ý kiến phương án đơn giản hóa thủ tục hành chính thuộc phạm vi chức năng quản lý nhà nước của Sở Xây dựng;</w:t>
      </w:r>
    </w:p>
    <w:p>
      <w:r>
        <w:t>Theo đề nghị của Giám đốc Sở Xây dựng tại Tờ trình số 382/TTr-SXD(VP) ngày 10/10/2025.</w:t>
      </w:r>
    </w:p>
    <w:p>
      <w:r>
        <w:t>QUYẾT ĐỊNH:</w:t>
      </w:r>
    </w:p>
    <w:p>
      <w:r>
        <w:t>Điều 1.    Phê duyệt phương án cắt giảm, đơn giản hóa 09 thủ tục hành chính thuộc thẩm quyền giải quyết của Sở Xây dựng  Hà Nội (chi tiết tại Phụ lục kèm theo).</w:t>
      </w:r>
    </w:p>
    <w:p>
      <w:r>
        <w:t>Điều 2.    Giao Sở Xây dựng chủ trì, phối hợp với các cơ quan liên quan triển khai kế hoạch rà soát, đánh giá thủ tục hành chính đã được phê duyệt theo quy định của pháp luật.</w:t>
      </w:r>
    </w:p>
    <w:p>
      <w:r>
        <w:t>Điều 3.    Quyết định này có hiệu lực kể từ ngày ký.</w:t>
      </w:r>
    </w:p>
    <w:p>
      <w:r>
        <w:t>Điều 4.    Chánh Văn phòng Ủy ban nhân dân Thành phố, Giám đốc các Sở, Thủ trưởng các ban, ngành thuộc Thành phố, Chủ tịch Ủy ban nhân dân các xã/phường và các tổ chức, cá nhân có liên quan chịu trách nhiệm thi hành Quyết định này./.</w:t>
      </w:r>
    </w:p>
    <w:p>
      <w:r>
        <w:t>Nơi nhận:</w:t>
      </w:r>
    </w:p>
    <w:p>
      <w:r>
        <w:t>- Như điều 4;</w:t>
      </w:r>
    </w:p>
    <w:p>
      <w:r>
        <w:t>- Văn phòng Chính phủ;</w:t>
      </w:r>
    </w:p>
    <w:p>
      <w:r>
        <w:t>- Bộ Xây dựng;</w:t>
      </w:r>
    </w:p>
    <w:p>
      <w:r>
        <w:t>- Thường trực: TU, HĐND Thành phố;</w:t>
      </w:r>
    </w:p>
    <w:p>
      <w:r>
        <w:t>- Chủ tịch UBND Thành phố;</w:t>
      </w:r>
    </w:p>
    <w:p>
      <w:r>
        <w:t>- Các PCT UBND Thành phố;</w:t>
      </w:r>
    </w:p>
    <w:p>
      <w:r>
        <w:t>- VP UBTP: CVP, các PVP, các phòng CV;</w:t>
      </w:r>
    </w:p>
    <w:p>
      <w:r>
        <w:t>- Trung tâm Truyền thông, Dữ liệu và CN số TP;</w:t>
      </w:r>
    </w:p>
    <w:p>
      <w:r>
        <w:t>- Lưu: VT, NC.</w:t>
      </w:r>
    </w:p>
    <w:p>
      <w:r>
        <w:t>KT. CHỦ TỊCH</w:t>
      </w:r>
    </w:p>
    <w:p>
      <w:r>
        <w:t>PHÓ CHỦ TỊCH</w:t>
      </w:r>
    </w:p>
    <w:p>
      <w:r>
        <w:t>Trương Việt Dũng</w:t>
      </w:r>
    </w:p>
    <w:p>
      <w:r>
        <w:t>PHỤ LỤC</w:t>
      </w:r>
    </w:p>
    <w:p>
      <w:r>
        <w:t>PHƯƠNG ÁN ĐƠN GIẢN HÓA THỦ TỤC HÀNH CHÍNH THUỘC THẨM QUYỀN GIẢI QUYẾT CỦA SỞ XÂY DỰNG</w:t>
      </w:r>
    </w:p>
    <w:p>
      <w:r>
        <w:t>(Kèm theo Quyết định số     /QĐ-UBND ngày   tháng   năm 2025 của Chủ tịch Ủy ban nhân dân Thành phố Hà Nội)</w:t>
      </w:r>
    </w:p>
    <w:p>
      <w:r>
        <w:t>1. Thủ tục: Cho thuê nhà ở sinh viên thuộc sở hữu nhà nước</w:t>
      </w:r>
    </w:p>
    <w:p>
      <w:r>
        <w:t>a. Nội dung đơn giản hóa:   Giảm thời gian giải quyết 08 ngày.</w:t>
      </w:r>
    </w:p>
    <w:p>
      <w:r>
        <w:t>- Thời gian giải quyết theo quy định: 28 ngày kể từ ngày nhận đủ hồ sơ hợp lệ.</w:t>
      </w:r>
    </w:p>
    <w:p>
      <w:r>
        <w:t>- Thời gian thực hiện: 20 ngày kể từ ngày nhận đủ hồ sơ hợp lệ.</w:t>
      </w:r>
    </w:p>
    <w:p>
      <w:r>
        <w:t>b. Lý do: Thời gian theo quy định hiện hành là 28 ngày kể từ ngày nhận đủ hồ sơ hợp lệ; thực tế giải quyết có thể rút ngắn xuống còn 20 ngày.</w:t>
      </w:r>
    </w:p>
    <w:p>
      <w:r>
        <w:t>c. Lợi ích: Rút ngắn thời gian khi thực hiện thủ tục hành chính (giảm 29% thời gian giải quyết).</w:t>
      </w:r>
    </w:p>
    <w:p>
      <w:r>
        <w:t>2. Thủ tục Cấp Giấy phép đào tạo lái xe, cấp Giấy phép xe tập lái:</w:t>
      </w:r>
    </w:p>
    <w:p>
      <w:r>
        <w:t>a. Nội dung đơn giản hóa:   Giảm thời gian giải quyết 01 ngày.</w:t>
      </w:r>
    </w:p>
    <w:p>
      <w:r>
        <w:t>- Thời gian giải quyết theo quy định: 10 ngày kể từ ngày nhận đủ hồ sơ hợp lệ.</w:t>
      </w:r>
    </w:p>
    <w:p>
      <w:r>
        <w:t>- Thời gian thực hiện: 09 ngày kể từ ngày nhận đủ hồ sơ hợp lệ.</w:t>
      </w:r>
    </w:p>
    <w:p>
      <w:r>
        <w:t>b. Lý do: Thời gian theo quy định hiện hành là 10 ngày kể từ ngày nhận đủ hồ sơ hợp lệ; thực tế giải quyết có thể rút ngắn xuống còn 09 ngày.</w:t>
      </w:r>
    </w:p>
    <w:p>
      <w:r>
        <w:t>c. Lợi ích: Rút ngắn thời gian khi thực hiện thủ tục hành chính</w:t>
      </w:r>
    </w:p>
    <w:p>
      <w:r>
        <w:t>3. Thủ tục Cấp Giấy chứng nhận giáo viên dạy thực hành lái xe</w:t>
      </w:r>
    </w:p>
    <w:p>
      <w:r>
        <w:t>a. Nội dung đơn giản hóa:   Giảm thời gian giải quyết 01 ngày.</w:t>
      </w:r>
    </w:p>
    <w:p>
      <w:r>
        <w:t>- Thời gian giải quyết theo quy định: 05 ngày kể từ ngày nhận đủ hồ sơ hợp lệ.</w:t>
      </w:r>
    </w:p>
    <w:p>
      <w:r>
        <w:t>- Thời gian thực hiện: 04 ngày kể từ ngày nhận đủ hồ sơ hợp lệ.</w:t>
      </w:r>
    </w:p>
    <w:p>
      <w:r>
        <w:t>b. Lý do: Thời gian theo quy định hiện hành là 05 ngày kể từ ngày nhận đủ hồ sơ hợp lệ; thực tế giải quyết có thể rút ngắn xuống còn 04 ngày.</w:t>
      </w:r>
    </w:p>
    <w:p>
      <w:r>
        <w:t>c. Lợi ích: Rút ngắn thời gian khi thực hiện thủ tục hành chính.</w:t>
      </w:r>
    </w:p>
    <w:p>
      <w:r>
        <w:t>4. Thủ tục Cấp lại chứng chỉ bồi dưỡng kiến thức pháp luật về giao thông đường bộ cho người điều khiển xe máy chuyên dùng tham gia giao thông đường bộ</w:t>
      </w:r>
    </w:p>
    <w:p>
      <w:r>
        <w:t>a. Nội dung đơn giản hóa:   Giảm thời gian giải quyết 0,5 ngày.</w:t>
      </w:r>
    </w:p>
    <w:p>
      <w:r>
        <w:t>- Thời gian giải quyết theo quy định: 03 ngày kể từ ngày nhận đủ hồ sơ hợp lệ.</w:t>
      </w:r>
    </w:p>
    <w:p>
      <w:r>
        <w:t>- Thời gian thực hiện: 2,5 ngày kể từ ngày nhận đủ hồ sơ hợp lệ.</w:t>
      </w:r>
    </w:p>
    <w:p>
      <w:r>
        <w:t>b. Lý do: Thời gian theo quy định hiện hành là 03 ngày kể từ ngày nhận đủ hồ sơ hợp lệ; thực tế giải quyết có thể rút ngắn xuống còn 2,5 ngày.</w:t>
      </w:r>
    </w:p>
    <w:p>
      <w:r>
        <w:t>c. Lợi ích: Rút ngắn thời gian khi thực hiện thủ tục hành chính.</w:t>
      </w:r>
    </w:p>
    <w:p>
      <w:r>
        <w:t>5. Thủ tục Cấp bổ sung xe tập lái, cấp lại Giấy phép xe tập lái</w:t>
      </w:r>
    </w:p>
    <w:p>
      <w:r>
        <w:t>a. Nội dung đơn giản hóa:   Giảm thời gian giải quyết 0,5 ngày.</w:t>
      </w:r>
    </w:p>
    <w:p>
      <w:r>
        <w:t>- Thời gian giải quyết theo quy định: 03 ngày kể từ ngày nhận đủ hồ sơ hợp lệ.</w:t>
      </w:r>
    </w:p>
    <w:p>
      <w:r>
        <w:t>- Thời gian thực hiện: 2,5 ngày kể từ ngày nhận đủ hồ sơ hợp lệ.</w:t>
      </w:r>
    </w:p>
    <w:p>
      <w:r>
        <w:t>b. Lý do: Thời gian theo quy định hiện hành là 03 ngày kể từ ngày nhận đủ hồ sơ hợp lệ; thực tế giải quyết có thể rút ngắn xuống còn 2,5 ngày.</w:t>
      </w:r>
    </w:p>
    <w:p>
      <w:r>
        <w:t>c. Lợi ích: Rút ngắn thời gian khi thực hiện thủ tục hành chính.</w:t>
      </w:r>
    </w:p>
    <w:p>
      <w:r>
        <w:t>6. Thủ tục Cấp Giấy chứng nhận cơ sở đủ điều kiện kinh doanh dịch vụ đào tạo thuyền viên, người lái phương tiện thủy nội địa.</w:t>
      </w:r>
    </w:p>
    <w:p>
      <w:r>
        <w:t>a. Nội dung đơn giản hóa:   Giảm thời gian giải quyết 01 ngày.</w:t>
      </w:r>
    </w:p>
    <w:p>
      <w:r>
        <w:t>- Thời gian giải quyết theo quy định: 10 ngày kể từ ngày nhận đủ hồ sơ hợp lệ.</w:t>
      </w:r>
    </w:p>
    <w:p>
      <w:r>
        <w:t>- Thời gian thực hiện: 09 ngày kể từ ngày nhận đủ hồ sơ hợp lệ.</w:t>
      </w:r>
    </w:p>
    <w:p>
      <w:r>
        <w:t>b. Lý do: Thời gian theo quy định hiện hành là 10 ngày kể từ ngày nhận đủ hồ sơ hợp lệ; thực tế giải quyết có thể rút ngắn xuống còn 09 ngày.</w:t>
      </w:r>
    </w:p>
    <w:p>
      <w:r>
        <w:t>c. Lợi ích: Rút ngắn thời gian khi thực hiện thủ tục hành chính</w:t>
      </w:r>
    </w:p>
    <w:p>
      <w:r>
        <w:t>7. Thủ tục cấp lại Giấy chứng nhận cơ sở đủ điều kiện kinh doanh dịch vụ đào tạo thuyền viên, người lái phương tiện thủy nội địa</w:t>
      </w:r>
    </w:p>
    <w:p>
      <w:r>
        <w:t>7.1 Trường hợp Giấy chứng nhận bị mất, bị hỏng:</w:t>
      </w:r>
    </w:p>
    <w:p>
      <w:r>
        <w:t>a. Nội dung đơn giản hóa:   Giảm thời gian giải quyết 01 ngày.</w:t>
      </w:r>
    </w:p>
    <w:p>
      <w:r>
        <w:t>- Thời gian giải quyết theo quy định: 05 ngày kể từ ngày nhận đủ hồ sơ hợp lệ.</w:t>
      </w:r>
    </w:p>
    <w:p>
      <w:r>
        <w:t>- Thời gian thực hiện: 04 ngày kể từ ngày nhận đủ hồ sơ hợp lệ.</w:t>
      </w:r>
    </w:p>
    <w:p>
      <w:r>
        <w:t>b. Lý do: Thời gian theo quy định hiện hành là 05 ngày kể từ ngày nhận đủ hồ sơ hợp lệ; thực tế giải quyết có thể rút ngắn xuống còn 04 ngày.</w:t>
      </w:r>
    </w:p>
    <w:p>
      <w:r>
        <w:t>c. Lợi ích: Rút ngắn thời gian khi thực hiện thủ tục hành chính.</w:t>
      </w:r>
    </w:p>
    <w:p>
      <w:r>
        <w:t>7.2 Trường hợp thay đổi địa chỉ hoặc loại cơ sở đào tạo:</w:t>
      </w:r>
    </w:p>
    <w:p>
      <w:r>
        <w:t>a. Nội dung đơn giản hóa:   Giảm thời gian giải quyết 01 ngày.</w:t>
      </w:r>
    </w:p>
    <w:p>
      <w:r>
        <w:t>- Thời gian giải quyết theo quy định: 07 ngày kể từ ngày nhận đủ hồ sơ hợp lệ.</w:t>
      </w:r>
    </w:p>
    <w:p>
      <w:r>
        <w:t>- Thời gian thực hiện: 06 ngày kể từ ngày nhận đủ hồ sơ hợp lệ.</w:t>
      </w:r>
    </w:p>
    <w:p>
      <w:r>
        <w:t>b. Lý do: Thời gian theo quy định hiện hành là 07 ngày kể từ ngày nhận đủ hồ sơ hợp lệ; thực tế giải quyết có thể rút ngắn xuống còn 06 ngày.</w:t>
      </w:r>
    </w:p>
    <w:p>
      <w:r>
        <w:t>c. Lợi ích: Rút ngắn thời gian khi thực hiện thủ tục hành chính.</w:t>
      </w:r>
    </w:p>
    <w:p>
      <w:r>
        <w:t>8. Thủ tục Cấp, cấp lại, chuyển đổi giấy chứng nhận khả năng chuyên môn, chứng chỉ chuyên môn</w:t>
      </w:r>
    </w:p>
    <w:p>
      <w:r>
        <w:t>8.1 Trường hợp được cấp, cấp lại, chuyển đổi giấy chứng nhận khả năng chuyên môn, chứng chỉ chuyên môn:</w:t>
      </w:r>
    </w:p>
    <w:p>
      <w:r>
        <w:t>a. Nội dung đơn giản hóa:   Giảm thời gian giải quyết 01 ngày.</w:t>
      </w:r>
    </w:p>
    <w:p>
      <w:r>
        <w:t>- Thời gian giải quyết theo quy định: 05 ngày kể từ ngày nhận đủ hồ sơ hợp lệ.</w:t>
      </w:r>
    </w:p>
    <w:p>
      <w:r>
        <w:t>- Thời gian thực hiện: 04 ngày kể từ ngày nhận đủ hồ sơ hợp lệ.</w:t>
      </w:r>
    </w:p>
    <w:p>
      <w:r>
        <w:t>b. Lý do: Thời gian theo quy định hiện hành là 05 ngày kể từ ngày nhận đủ hồ sơ hợp lệ; thực tế giải quyết có thể rút ngắn xuống còn 04 ngày.</w:t>
      </w:r>
    </w:p>
    <w:p>
      <w:r>
        <w:t>c. Lợi ích: Rút ngắn thời gian khi thực hiện thủ tục hành chính.</w:t>
      </w:r>
    </w:p>
    <w:p>
      <w:r>
        <w:t>8.2 Trường hợp Giấy chứng nhận khả năng chuyên môn còn hạn sử dụng bị mất không bị cơ quan có thẩm quyền thu giữ, xử lý:</w:t>
      </w:r>
    </w:p>
    <w:p>
      <w:r>
        <w:t>a. Nội dung đơn giản hóa:   Giảm thời gian giải quyết 01 ngày.</w:t>
      </w:r>
    </w:p>
    <w:p>
      <w:r>
        <w:t>- Thời gian giải quyết theo quy định: 30 ngày kể từ ngày nhận đủ hồ sơ hợp lệ.</w:t>
      </w:r>
    </w:p>
    <w:p>
      <w:r>
        <w:t>- Thời gian thực hiện: 29 ngày kể từ ngày nhận đủ hồ sơ hợp lệ.</w:t>
      </w:r>
    </w:p>
    <w:p>
      <w:r>
        <w:t>b. Lý do: Thời gian theo quy định hiện hành là 30 ngày kể từ ngày nhận đủ hồ sơ hợp lệ; thực tế giải quyết có thể rút ngắn xuống còn 29 ngày.</w:t>
      </w:r>
    </w:p>
    <w:p>
      <w:r>
        <w:t>c. Lợi ích: Rút ngắn thời gian khi thực hiện thủ tục hành chính.</w:t>
      </w:r>
    </w:p>
    <w:p>
      <w:r>
        <w:t>9. Thủ tục Cấp giấy phép chặt hạ, dịch chuyển cây xanh</w:t>
      </w:r>
    </w:p>
    <w:p>
      <w:r>
        <w:t>9.1 Nội dung đơn giản hóa: Giảm thời gian giải quyết 05 ngày.</w:t>
      </w:r>
    </w:p>
    <w:p>
      <w:r>
        <w:t>- Thời gian giải quyết theo quy định: 15 ngày kể từ ngày nhận đủ hồ sơ hợp lệ.</w:t>
      </w:r>
    </w:p>
    <w:p>
      <w:r>
        <w:t>- Thời gian thực hiện: 10 ngày kể từ ngày nhận đủ hồ sơ hợp lệ.</w:t>
      </w:r>
    </w:p>
    <w:p>
      <w:r>
        <w:t>9.2 Lý do: Thời gian theo quy định hiện hành là 15 ngày kể từ ngày nhận đủ hồ sơ hợp lệ; thực tế giải quyết có thể rút ngắn xuống còn 10 ngày.</w:t>
      </w:r>
    </w:p>
    <w:p>
      <w:r>
        <w:t>9.3 Lợi ích: Rút ngắn thời gian khi thực hiện thủ tục hành chính (giảm 33% thời gian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