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5253/QĐ-SXD năm 2023 công bố giá ca máy và thiết bị thi công xây dựng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5253/QĐ-SXD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QUẢNG NINH</w:t>
      </w:r>
    </w:p>
    <w:p>
      <w:r>
        <w:t>SỞ XÂY DỰNG</w:t>
      </w:r>
    </w:p>
    <w:p>
      <w:r>
        <w:t>-------</w:t>
      </w:r>
    </w:p>
    <w:p>
      <w:r>
        <w:t>CỘNG HÒA XÃ HỘI CHỦ NGHĨA VIỆT NAM</w:t>
      </w:r>
    </w:p>
    <w:p>
      <w:r>
        <w:t>Độc lập - Tự do - Hạnh phúc</w:t>
      </w:r>
    </w:p>
    <w:p>
      <w:r>
        <w:t>---------------</w:t>
      </w:r>
    </w:p>
    <w:p>
      <w:r>
        <w:t>Số:   5253/QĐ-SXD</w:t>
      </w:r>
    </w:p>
    <w:p>
      <w:r>
        <w:t>Quảng Ninh, ngày 22 tháng 12 năm 2023</w:t>
      </w:r>
    </w:p>
    <w:p>
      <w:r>
        <w:t>QUYẾT ĐỊNH</w:t>
      </w:r>
    </w:p>
    <w:p>
      <w:r>
        <w:t>VỀ VIỆC CÔNG BỐ GIÁ CA MÁY VÀ THIẾT BỊ THI CÔNG XÂY DỰNG TRÊN ĐỊA BÀN TỈNH QUẢNG NINH</w:t>
      </w:r>
    </w:p>
    <w:p>
      <w:r>
        <w:t>GIÁM ĐỐC SỞ XÂY DỰNG QUẢNG NINH</w:t>
      </w:r>
    </w:p>
    <w:p>
      <w:r>
        <w:t>Căn cứ Luật Xây dựng số 50/2014/QH13 ngày 18/6/2014; Luật sửa đổi, bổ sung một số điều của Luật Xây dựng số 62/2020/QH14 ngày 17/6/2020;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xác định các chỉ tiêu kinh tế kỹ thuật và đo bóc khối lượng công trình;</w:t>
      </w:r>
    </w:p>
    <w:p>
      <w:r>
        <w:t>Căn cứ Quyết định số 51/2022/QĐ-UBND ngày 30/12/2022 của Ủy ban nhân dân tỉnh Quảng Ninh về việc ban hành quy định về xác định và quản lý chi phí đầu tư xây dựng trên địa bàn tỉnh Quảng Ninh;</w:t>
      </w:r>
    </w:p>
    <w:p>
      <w:r>
        <w:t>Căn cứ Quyết định số 5010/QĐ-SXD ngày 07/12/2023 của Sở Xây dựng Quảng Ninh về việc công bố đơn giá nhân công xây dựng trên địa bàn tỉnh Quảng Ninh;</w:t>
      </w:r>
    </w:p>
    <w:p>
      <w:r>
        <w:t>Theo đề nghị của Trưởng phòng Kinh tế và Vật liệu xây dựng,</w:t>
      </w:r>
    </w:p>
    <w:p>
      <w:r>
        <w:t>QUYẾT ĐỊNH:</w:t>
      </w:r>
    </w:p>
    <w:p>
      <w:r>
        <w:t>Điều 1.    Công bố giá ca máy và thiết bị thi công xây dựng trên địa bàn tỉnh Quảng Ninh.</w:t>
      </w:r>
    </w:p>
    <w:p>
      <w:r>
        <w:t>1. Giá ca máy và thiết bị thi công xây dựng được xác định cho một ca làm việc quy định (8 giờ) của máy và thiết bị thi công, phù hợp với định mức hao phí và dữ liệu cơ bản để tính giá ca máy do Bộ Xây dựng ban hành, phù hợp với danh mục máy và thiết bị thi công có trong hệ thống định mức do cơ quan nhà nước có thẩm quyền ban hành.</w:t>
      </w:r>
    </w:p>
    <w:p>
      <w:r>
        <w:t>2. Giá ca máy và thiết bị thi công xây dựng gồm toàn bộ hoặc một số các khoản mục chi phí như chi phí khấu hao, chi phí sửa chữa, chi phí nhiên liệu, năng lượng, chi phí nhân công điều khiển và chi phí khác của máy.</w:t>
      </w:r>
    </w:p>
    <w:p>
      <w:r>
        <w:t>3. Giá ca máy và thiết bị công xây dựng trong quản lý đầu tư xây dựng công trình trên địa bàn tỉnh Quảng Ninh chia thành 5 khu vực như sau:</w:t>
      </w:r>
    </w:p>
    <w:p>
      <w:r>
        <w:t>3.1. Khu vực 1 (KV1) gồm: Thành phố Hạ Long;</w:t>
      </w:r>
    </w:p>
    <w:p>
      <w:r>
        <w:t>3.2. Khu vực 2 (KV2) gồm: Thành phố: Móng Cái (trừ các xã: Vĩnh Trung, Vĩnh Thực), Cẩm Phả, Uông Bí; Thị xã Đông Triều, Thị xã Quảng Yên;</w:t>
      </w:r>
    </w:p>
    <w:p>
      <w:r>
        <w:t>3.3. Khu vực 3 (KV3) gồm: Các huyện: Tiên Yên, Đầm Hà, Hải Hà (trừ xã Cái Chiên), Vân Đồn (trừ các xã: Bản Sen, Thắng lợi, Ngọc Vừng, Quan Lạn, Minh Châu);</w:t>
      </w:r>
    </w:p>
    <w:p>
      <w:r>
        <w:t>3.4. Khu vực 4 (KV4) gồm: Các huyện: Bình Liêu, Ba Chẽ;</w:t>
      </w:r>
    </w:p>
    <w:p>
      <w:r>
        <w:t>3.5. Khu vực 5 (KV5) gồm: Huyện Cô Tô; Các xã: Bản Sen, Thắng lợi, Ngọc Vừng, Quan Lạn, Minh Châu của huyện Vân Đồn; xã Cái Chiên của huyện Hải Hà; Các xã: Vĩnh Trung, Vĩnh Thực của thành phố Móng Cái (Các xã đảo).</w:t>
      </w:r>
    </w:p>
    <w:p>
      <w:r>
        <w:t>Điều 2.    Chủ đầu tư căn cứ đặc điểm, điều kiện cụ thể của công trình để khảo sát, xác định giá ca máy và thiết bị thi công xây dựng theo các quy định hiện hành và chịu trách nhiệm về tính chính xác, hợp lý của việc tính toán hoặc tham khảo giá ca máy và thiết bị thi công xây dựng tại Quyết định này để quyết định việc lập, điều chỉnh dự toán xây dựng công trình, đảm bảo hiệu quả đầu tư, tránh thất thoát, lãng phí.</w:t>
      </w:r>
    </w:p>
    <w:p>
      <w:r>
        <w:t>Điều 3.    Tổ chức thực hiện</w:t>
      </w:r>
    </w:p>
    <w:p>
      <w:r>
        <w:t>1. Quyết định này có hiệu lực kể từ ngày 01/01/2024 và thay thế Quyết định số 5074/QĐ-SXD ngày 29/12/2022 của Sở Xây dựng về việc công bố đơn bảng giá ca máy và thiết bị thi công xây dựng trên địa bàn tỉnh Quảng Ninh.</w:t>
      </w:r>
    </w:p>
    <w:p>
      <w:r>
        <w:t>2. Quy định chuyển tiếp được thực hiện theo khoản 8 Điều 44 Nghị định số 10/2021/NĐ-CP ngày 09/02/2021 của Chính phủ về quản lý chi phí đầu tư xây dựng.</w:t>
      </w:r>
    </w:p>
    <w:p>
      <w:r>
        <w:t>3. Trong quá trình thực hiện nếu có khó khăn, vướng mắc đề nghị các tổ chức, cá nhân phản ánh bằng văn bản về Sở Xây dựng để xem xét, giải quyết./.</w:t>
      </w:r>
    </w:p>
    <w:p>
      <w:r>
        <w:t>Nơi nhận:</w:t>
      </w:r>
    </w:p>
    <w:p>
      <w:r>
        <w:t>- Bộ Xây dựng (b/c);</w:t>
      </w:r>
    </w:p>
    <w:p>
      <w:r>
        <w:t>- UBND tỉnh (b/c);</w:t>
      </w:r>
    </w:p>
    <w:p>
      <w:r>
        <w:t>- Các Sở, Ban, Ngành của tỉnh;</w:t>
      </w:r>
    </w:p>
    <w:p>
      <w:r>
        <w:t>- UBND các huyện, thị xã, thành phố;</w:t>
      </w:r>
    </w:p>
    <w:p>
      <w:r>
        <w:t>- Lãnh đạo Sở (b/c);</w:t>
      </w:r>
    </w:p>
    <w:p>
      <w:r>
        <w:t>- Cổng thông tin Sở Xây dựng;</w:t>
      </w:r>
    </w:p>
    <w:p>
      <w:r>
        <w:t>- Lưu: VP, KTVL5.</w:t>
      </w:r>
    </w:p>
    <w:p>
      <w:r>
        <w:t>KT. GIÁM ĐỐC</w:t>
      </w:r>
    </w:p>
    <w:p>
      <w:r>
        <w:t>PHÓ GIÁM ĐỐC</w:t>
      </w:r>
    </w:p>
    <w:p>
      <w:r>
        <w:t>Trần Việt Dũng</w:t>
      </w:r>
    </w:p>
    <w:p>
      <w:r>
        <w:t>THUYẾT MINH VÀ HƯỚNG DẪN ÁP DỤNG</w:t>
      </w:r>
    </w:p>
    <w:p>
      <w:r>
        <w:t>I. THUYẾT MINH CHUNG</w:t>
      </w:r>
    </w:p>
    <w:p>
      <w:r>
        <w:t>1. Giá ca máy và thiết bị thi công xây dựng công trình (sau đây gọi tắt là giá ca máy), quy định chi phí cho một ca máy làm việc của các loại máy và thiết bị thi công xây dựng, là giá dùng để xác định chi phí máy thi công trong đơn giá xây dựng công trình, đơn giá xây dựng địa phương làm cơ sở phục vụ công tác lập và quản lý chi phí đầu tư xây dựng công trình.</w:t>
      </w:r>
    </w:p>
    <w:p>
      <w:r>
        <w:t>2. Giá ca máy bao gồm các thành phần chi phí như sau:</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về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 .... Định mức tiêu hao nhiên liệu, năng lượng cho một ca máy làm việc áp dụng theo Phụ lục V của Thông tư số 13/2021/TT-BXD ngày 31/8/2021 của Bộ Xây dựng.</w:t>
      </w:r>
    </w:p>
    <w:p>
      <w:r>
        <w:t>Trong đó giá nhiên liệu, năng lượng (chưa bao gồm thuế GTGT) là:</w:t>
      </w:r>
    </w:p>
    <w:p>
      <w:r>
        <w:t>+ Giá điện: 2.006,79 đồng/kWh (giá bán lẻ điện bình quân theo Quyết định số 2941/QĐ-BCT ngày 08/11/2023 của Bộ Công Thương).</w:t>
      </w:r>
    </w:p>
    <w:p>
      <w:r>
        <w:t>+ Giá xăng E5 RON 92-II: 19.809 đồng/lít.</w:t>
      </w:r>
    </w:p>
    <w:p>
      <w:r>
        <w:t>+ Giá dầu diezel (0,05S): 18.355 đồng/lít.</w:t>
      </w:r>
    </w:p>
    <w:p>
      <w:r>
        <w:t>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được quy định tại Phụ lục V của Thông tư số 13/2021/TT- BXD ngày 31/8/2021 của Bộ Xây dựng .  Chi phí nhân công điều khiển trong một ca máy được xác định theo Quyết định số 5010/QĐ-SXD ngày 07/12/2023 của Sở Xây dựng về việc công bố đơn giá nhân công xây dựng trên địa bàn tỉnh Quảng Ninh.</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 HƯỚNG DẪN ÁP DỤNG</w:t>
      </w:r>
    </w:p>
    <w:p>
      <w:r>
        <w:t>1. Giá ca máy và thiết bị thi công xây dựng công trình trên địa bàn tỉnh Quảng Ninh áp dụng đối với các loại máy và thiết bị đang được sử dụng phổ biến để thi công các công trình trên địa bàn tỉnh Quảng Ninh trong điều kiện làm việc bình thường.</w:t>
      </w:r>
    </w:p>
    <w:p>
      <w:r>
        <w:t>2. Trong quá trình áp dụng giá ca máy và thiết bị thi công để thực hiện việc lập và quản lý chi phí đầu tư xây dựng, Chủ đầu tư và các cơ quan, tổ chức có liên quan căn cứ vào thời điểm tính giá ca máy, khu vực xây dựng công trình để thực hiện việc điều chỉnh giá nhiên liệu, năng lượng, đơn giá nhân công điều khiển cho phù hợp.</w:t>
      </w:r>
    </w:p>
    <w:p>
      <w:r>
        <w:t>3. Đối với những máy, thiết bị thi công chưa có trong giá ca máy này hoặc đã có nhưng chưa phù hợp với yêu cầu sử dụng và điều kiện thi công của công trình, dự án, chủ đầu tư tổ chức khảo sát, xác định giá ca máy và thiết bị thi công theo phương pháp quy định tại Thông tư số 13/2021/TT-BXD ngày 31/8/2021 của Bộ Xây dựng để quyết định áp dụng khi xác định giá xây dựng công trình. Chủ đầu tư gửi kết quả xác định giá ca máy và thiết bị thi công về Sở Xây dựng để theo dõi, quản lý.</w:t>
      </w:r>
    </w:p>
    <w:p>
      <w:r>
        <w:t>4. Đối với những máy làm việc ở vùng nước mặn, nước lợ và trong môi trường ăn mòn cao thì định mức khấu hao; định mức sửa chữa được điều chỉnh với hệ số 1,05.</w:t>
      </w:r>
    </w:p>
    <w:p>
      <w:r>
        <w:t>5. Trong quá trình sử dụng giá ca máy và thiết bị thi công này, nếu gặp vướng mắc hoặc ý kiến khác đề nghị phản ánh (bằng văn bản) về Sở Xây dựng tỉnh Quảng Ninh để nghiên cứu, giải quyết theo thẩm quyền hoặc báo cáo cấp có thẩm quyền xem xét,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