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523/QĐ-UBND năm 2025 chuyển các đơn vị sự nghiệp từ trực thuộc Sở Lao động - Thương binh và Xã hội về trực thuộc Sở Nội vụ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523/QĐ-UBND</w:t>
      </w:r>
    </w:p>
    <w:p>
      <w:r>
        <w:t>Cần Thơ, ngày 28 tháng 02 năm 2025</w:t>
      </w:r>
    </w:p>
    <w:p>
      <w:r>
        <w:t>QUYẾT ĐỊNH</w:t>
      </w:r>
    </w:p>
    <w:p>
      <w:r>
        <w:t>VỀ VIỆC CHUYỂN CÁC ĐƠN VỊ SỰ NGHIỆP TỪ TRỰC THUỘC SỞ LAO ĐỘNG - THƯƠNG BINH VÀ XÃ HỘI VỀ TRỰC THUỘC SỞ NỘI VỤ</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3336-CV/BTCTU ngày 19 tháng 02 năm 2025 của Ban Tổ chức Thành ủy thông báo kết luận của Ban Thường vụ Thành ủy về tổ chức bộ máy;</w:t>
      </w:r>
    </w:p>
    <w:p>
      <w:r>
        <w:t>Căn cứ Nghị quyết số 07/NQ-HĐND ngày 20 tháng 02 năm 2025 của Hội đồng nhân dân thành phố Cần Thơ về việc quyết định thành lập, tổ chức lại, duy trì các cơ quan chuyên môn thuộc Ủy ban nhân dân thành phố Cần Thơ;</w:t>
      </w:r>
    </w:p>
    <w:p>
      <w:r>
        <w:t>Căn cứ Đề án số 01/ĐA-UBND ngày 11 tháng 02 năm 2025 của Ủy ban nhân dân thành phố Cần Thơ về việc thành lập Sở Nội vụ trên cơ sở hợp nhất Sở Nội vụ và Sở Lao động - Thương binh và Xã hội;</w:t>
      </w:r>
    </w:p>
    <w:p>
      <w:r>
        <w:t>Theo đề nghị của Giám đốc Sở Nội vụ.</w:t>
      </w:r>
    </w:p>
    <w:p>
      <w:r>
        <w:t>QUYẾT ĐỊNH:</w:t>
      </w:r>
    </w:p>
    <w:p>
      <w:r>
        <w:t>Điều 1.    Chuyển nguyên trạng 02 (hai) đơn vị sự nghiệp từ trực thuộc Sở Lao động - Thương binh và Xã hội về trực thuộc Sở Nội vụ, gồm:</w:t>
      </w:r>
    </w:p>
    <w:p>
      <w:r>
        <w:t>1. Ban Quản lý nghĩa trang liệt sĩ thành phố Cần Thơ;</w:t>
      </w:r>
    </w:p>
    <w:p>
      <w:r>
        <w:t>2. Trung tâm Dịch vụ việc làm thành phố Cần Thơ.</w:t>
      </w:r>
    </w:p>
    <w:p>
      <w:r>
        <w:t>Điều 2.    Trách nhiệm thực hiện</w:t>
      </w:r>
    </w:p>
    <w:p>
      <w:r>
        <w:t>1. Giao Giám đốc Sở Nội vụ</w:t>
      </w:r>
    </w:p>
    <w:p>
      <w:r>
        <w:t>a) Chủ trì, phối hợp với Thủ trưởng cơ quan, đơn vị có liên quan thực hiện thủ tục chuyển giao, tiếp nhận và quản lý theo quy định pháp luật để các đơn vị tại Điều 1 Quyết định này chính thức đi vào hoạt động kể từ ngày 01 tháng 3 năm 2025.</w:t>
      </w:r>
    </w:p>
    <w:p>
      <w:r>
        <w:t>Hoàn thành việc bàn giao và tiếp nhận: trong tháng 02 năm 2025.</w:t>
      </w:r>
    </w:p>
    <w:p>
      <w:r>
        <w:t>b) Chỉ đạo các đơn vị sự nghiệp trực thuộc theo thẩm quyền và phân cấp quản lý hiện hành thực hiện các nội dung có liên quan đến công tác tổ chức, nhân sự, tài sản, tài chính, đăng ký lại mẫu con dấu theo quy định tại Nghị định số 99/2016/NĐ-CP ngày 01 tháng 7 năm 2016 của Chính phủ về quản lý và sử dụng con dấu; giao nộp con dấu cũ, hoàn thành sau 90 ngày kể từ ngày Quyết định này có hiệu lực thi hành;</w:t>
      </w:r>
    </w:p>
    <w:p>
      <w:r>
        <w:t>c) Tham mưu cơ quan có thẩm quyền thực hiện thủ tục điều chỉnh số lượng người làm việc năm 2025 đối với các đơn vị sự nghiệp chuyển giao theo đúng quy định pháp luật.</w:t>
      </w:r>
    </w:p>
    <w:p>
      <w:r>
        <w:t>2. Thủ trưởng các đơn vị sự nghiệp công lập chuyển giao có trách nhiệm rà soát nhiệm vụ, hồ sơ, tài liệu về tổ chức bộ máy, viên chức, người lao động, cơ sở vật chất, tài chính, tài sản và các nội dung khác có liên quan đến tổ chức và hoạt động của đơn vị để bàn giao, quản lý và sử dụng theo quy định; chịu trách nhiệm trước pháp luật và Sở Nội vụ về tổ chức và hoạt động của đơn vị theo quy định.</w:t>
      </w:r>
    </w:p>
    <w:p>
      <w:r>
        <w:t>Điều 3.    Chánh Văn phòng Ủy ban nhân dân thành phố, Giám đốc Sở Nội vụ và Thủ trưởng cơ quan, đơn vị có liên quan chịu trách nhiệm thi hành Quyết định này./.</w:t>
      </w:r>
    </w:p>
    <w:p>
      <w:r>
        <w:t>Nơi nhận:</w:t>
      </w:r>
    </w:p>
    <w:p>
      <w:r>
        <w:t>- Như Điều 3;</w:t>
      </w:r>
    </w:p>
    <w:p>
      <w:r>
        <w:t>- TT. TU; TT. HĐND TP;</w:t>
      </w:r>
    </w:p>
    <w:p>
      <w:r>
        <w:t>- CT, PCT UBND TP;</w:t>
      </w:r>
    </w:p>
    <w:p>
      <w:r>
        <w:t>- UBMTTQVN TP;</w:t>
      </w:r>
    </w:p>
    <w:p>
      <w:r>
        <w:t>- Sở, ban, ngành TP;</w:t>
      </w:r>
    </w:p>
    <w:p>
      <w:r>
        <w:t>- Kho bạc Nhà nước Cần Thơ;</w:t>
      </w:r>
    </w:p>
    <w:p>
      <w:r>
        <w:t>- Cục Thuế Cần Thơ;</w:t>
      </w:r>
    </w:p>
    <w:p>
      <w:r>
        <w:t>- Bảo hiểm xã hội TP;</w:t>
      </w:r>
    </w:p>
    <w:p>
      <w:r>
        <w:t>- UBND quận, huyện;</w:t>
      </w:r>
    </w:p>
    <w:p>
      <w:r>
        <w:t>- VP UBND TP (3E);</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