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bãi bỏ Quyết định 31/2017/QĐ-UBND quy định chế độ miễn tiền thuê đất đối với các cơ sở thực hiện xã hội hóa sử dụng đất tại đô thị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52/2024/QĐ-UBND</w:t>
      </w:r>
    </w:p>
    <w:p>
      <w:r>
        <w:t>Sơn La, ngày 25 tháng 11 năm 2024</w:t>
      </w:r>
    </w:p>
    <w:p>
      <w:r>
        <w:t>QUYẾT ĐỊNH</w:t>
      </w:r>
    </w:p>
    <w:p>
      <w:r>
        <w:t>BÃI BỎ QUYẾT ĐỊNH SỐ 31/2017/QĐ-UBND NGÀY 11/9/2017 CỦA UBND TỈNH SƠN LA QUY ĐỊNH CHẾ ĐỘ MIỄN TIỀN THUÊ ĐẤT ĐỐI VỚI CÁC CƠ SỞ THỰC HIỆN XÃ HỘI HÓA SỬ DỤNG ĐẤT TẠI ĐÔ THỊ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103/2024/NĐ-CP ngày 30 tháng 7 năm 2024 của Chính phủ quy định về tiền sử dụng đất, tiền thuê đất;</w:t>
      </w:r>
    </w:p>
    <w:p>
      <w:r>
        <w:t>Theo đề nghị của Sở Tài chính tại Tờ trình số 343/TTr-STC ngày 29 tháng 10 năm 2024.</w:t>
      </w:r>
    </w:p>
    <w:p>
      <w:r>
        <w:t>QUYẾT ĐỊNH:</w:t>
      </w:r>
    </w:p>
    <w:p>
      <w:r>
        <w:t>Điều 1. Bãi bỏ toàn bộ Quyết định số 31/2017/QĐ-UBND ngày 11 tháng 9 năm 2017 của UBND tỉnh Sơn La quy định chế độ miễn tiền thuê đất đối với các cơ sở thực hiện xã hội hóa sử dụng đất tại đô thị trên địa bàn tỉnh Sơn La.</w:t>
      </w:r>
    </w:p>
    <w:p>
      <w:r>
        <w:t>Bãi bỏ toàn bộ Quyết định số 31/2017/QĐ-UBND ngày 11 tháng 9 năm 2017 của UBND tỉnh Sơn La quy định chế độ miễn tiền thuê đất đối với các cơ sở thực hiện xã hội hóa sử dụng đất tại đô thị trên địa bàn tỉnh Sơn La.</w:t>
      </w:r>
    </w:p>
    <w:p>
      <w:r>
        <w:t>Điều 2. Điều khoản thi hành</w:t>
      </w:r>
    </w:p>
    <w:p>
      <w:r>
        <w:t>1. Quyết định này có hiệu lực kể từ ngày 25 tháng 11 năm 2024.</w:t>
      </w:r>
    </w:p>
    <w:p>
      <w:r>
        <w:t>2. Chánh Văn phòng UBND tỉnh; Giám đốc Sở Tài chính; Thủ trưởng các Sở, ban, ngành; Chủ tịch UBND các huyện, thành phố và các cơ quan, đơn vị, tổ chức, cá nhân có liên quan chịu trách nhiệm thi hành Quyết định này./.</w:t>
      </w:r>
    </w:p>
    <w:p>
      <w:r>
        <w:t>Nơi nhận:</w:t>
      </w:r>
    </w:p>
    <w:p>
      <w:r>
        <w:t>- Bộ Tài chính;</w:t>
      </w:r>
    </w:p>
    <w:p>
      <w:r>
        <w:t>- Bộ Tư pháp;</w:t>
      </w:r>
    </w:p>
    <w:p>
      <w:r>
        <w:t>- Thường trực Tỉnh ủy;</w:t>
      </w:r>
    </w:p>
    <w:p>
      <w:r>
        <w:t>- Thường trực HĐND tỉnh;</w:t>
      </w:r>
    </w:p>
    <w:p>
      <w:r>
        <w:t>- Đ/c Chủ tịch UBND tỉnh;</w:t>
      </w:r>
    </w:p>
    <w:p>
      <w:r>
        <w:t>- Các Đ/c Phó Chủ tịch UBND tỉnh;</w:t>
      </w:r>
    </w:p>
    <w:p>
      <w:r>
        <w:t>- Vụ Pháp chế - Bộ Tài chính;</w:t>
      </w:r>
    </w:p>
    <w:p>
      <w:r>
        <w:t>- Cục Kiểm tra văn bản QPPL - Bộ Tư pháp;</w:t>
      </w:r>
    </w:p>
    <w:p>
      <w:r>
        <w:t>- Như Điều 2;</w:t>
      </w:r>
    </w:p>
    <w:p>
      <w:r>
        <w:t>- Cục Thuế tỉnh;</w:t>
      </w:r>
    </w:p>
    <w:p>
      <w:r>
        <w:t>- Lãnh đạo VP UBND tỉnh;</w:t>
      </w:r>
    </w:p>
    <w:p>
      <w:r>
        <w:t>- Lưu: VT, TH (Đ.A).</w:t>
      </w:r>
    </w:p>
    <w:p>
      <w:r>
        <w:t>TM. ỦY BAN NHÂN DÂN</w:t>
      </w:r>
    </w:p>
    <w:p>
      <w:r>
        <w:t>KT. CHỦ TỊCH</w:t>
      </w:r>
    </w:p>
    <w:p>
      <w:r>
        <w:t>PHÓ CHỦ TỊCH</w:t>
      </w:r>
    </w:p>
    <w:p>
      <w:r>
        <w:t>Đặng Ngọc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