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thực hiện Nghị quyết 31/2023/NQ-HĐND về Quy định chức danh, số lượng và chế độ, chính sách đối với người hoạt động không chuyên trách ở xã, phường, thị trấn, ấp, khu phố; mức khoán kinh phí hoạt động của các tổ chức chính trị - xã hội ở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52/2023/QĐ-UBND</w:t>
      </w:r>
    </w:p>
    <w:p>
      <w:r>
        <w:t>Long An, ngày 20 tháng 12 năm 2023</w:t>
      </w:r>
    </w:p>
    <w:p>
      <w:r>
        <w:t>QUYẾT ĐỊNH</w:t>
      </w:r>
    </w:p>
    <w:p>
      <w:r>
        <w:t>TRIỂN KHAI THỰC HIỆN NGHỊ QUYẾT SỐ 31/2023/NQ-HĐND NGÀY 01/12/2023 CỦA HĐND TỈNH BAN HÀNH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Thú y ngày 19 tháng 6 năm 2015;</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HĐKCT ở cấp xã, ở thôn, tổ dân phố;</w:t>
      </w:r>
    </w:p>
    <w:p>
      <w:r>
        <w:t>Căn cứ Nghị quyết số 31/2023/NQ-HĐND ngày 01 tháng 12 năm 2023 của HĐND tỉnh ban hành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Theo đề nghị của Giám đốc Sở Nội vụ tại Tờ trình số 4265/TTr-SNV ngày 15 tháng 12 năm 2023.</w:t>
      </w:r>
    </w:p>
    <w:p>
      <w:r>
        <w:t>QUYẾT ĐỊNH:</w:t>
      </w:r>
    </w:p>
    <w:p>
      <w:r>
        <w:t>Điều 1.  Triển khai thực hiện Nghị quyết số 31/2023/NQ-HĐND ngày 01 tháng 12 năm 2023 của HĐND tỉnh ban hành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 như sau:</w:t>
      </w:r>
    </w:p>
    <w:p>
      <w:r>
        <w:t>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thực hiện theo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ban hành kèm theo Nghị quyết số 31/2023/NQ-HĐND ngày 01 tháng 12 năm 2023 của HĐND tỉnh.</w:t>
      </w:r>
    </w:p>
    <w:p>
      <w:r>
        <w:t>Điều 2.  Giao Sở Nội vụ chủ trì, phối hợp với các cơ quan có liên quan theo dõi, kiểm tra, đôn đốc việc thực hiện Quyết định này.</w:t>
      </w:r>
    </w:p>
    <w:p>
      <w:r>
        <w:t>Quyết định này có hiệu lực thi hành kể từ ngày 01 tháng 01 năm 2024. Quyết định này thay thế Quyết định số 28/2020/QĐ-UBND ngày 04 tháng 8 năm 2020 của UBND tỉnh triển khai thực hiện Nghị quyết số 14/2020/NQ-HĐND ngày 09 tháng 7 năm 2020 của HĐND tỉnh ban hành Quy định chức danh, số lượng và chế độ, chính sách đối với những người hoạt động không chuyên trách ở xã, phường, thị trấn, ở ấp, khu phố; mức khoán kinh phí hoạt động của các tổ chức chính trị - xã hội ở xã, phường, thị trấn trên địa bàn tỉnh Long An và Quyết định số 24/2022/QĐ-UBND ngày 10 tháng 5 năm 2022 của UBND tỉnh về việc sửa đổi, bổ sung, một số điều của Quy định chức danh, số lượng và chế độ, chính sách đối với những người hoạt động không chuyên trách ở xã, phường, thị trấn, ở ấp, khu phố; mức khoán kinh phí hoạt động của các tổ chức chính trị - xã hội ở xã, phường, thị trấn trên địa bàn tỉnh Long An ban hành kèm theo Quyết định số 28/2020/QĐ- UBND ngày 04 tháng 8 năm 2020 của UBND tỉnh.</w:t>
      </w:r>
    </w:p>
    <w:p>
      <w:r>
        <w:t>Điều 3.  Chánh Văn phòng UBND tỉnh; Thủ trưởng các sở, ngành tỉnh; Chủ tịch UBND các huyện, thị xã, thành phố; Chủ tịch UBND các xã, phường, thị trấn và các cơ quan, đơn vị liên quan thi hành quyết định này./.</w:t>
      </w:r>
    </w:p>
    <w:p>
      <w:r>
        <w:t>Nơi nhận:</w:t>
      </w:r>
    </w:p>
    <w:p>
      <w:r>
        <w:t>- Như Điều 3;</w:t>
      </w:r>
    </w:p>
    <w:p>
      <w:r>
        <w:t>- Bộ Nội vụ;</w:t>
      </w:r>
    </w:p>
    <w:p>
      <w:r>
        <w:t>- Vụ Pháp chế - Bộ Nội vụ;</w:t>
      </w:r>
    </w:p>
    <w:p>
      <w:r>
        <w:t>- Cục KTVBQPPL - Bộ Tư pháp;</w:t>
      </w:r>
    </w:p>
    <w:p>
      <w:r>
        <w:t>- Thường trực Tỉnh ủy;</w:t>
      </w:r>
    </w:p>
    <w:p>
      <w:r>
        <w:t>- Thường trực HĐND tỉnh;</w:t>
      </w:r>
    </w:p>
    <w:p>
      <w:r>
        <w:t>- CT, các PCT. UBND tỉnh;</w:t>
      </w:r>
    </w:p>
    <w:p>
      <w:r>
        <w:t>- BTT. Ủy ban Mặt trận Tổ quốc Việt Nam tỉnh;</w:t>
      </w:r>
    </w:p>
    <w:p>
      <w:r>
        <w:t>- Trung tâm Phục vụ HCC tỉnh (đăng công báo);</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