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5188/QĐ-UBND năm 2024 phê duyệt quy trình nội bộ giải quyết thủ tục hành chính lĩnh vực quản lý nhà nước về quỹ và lĩnh vực giáo dục và đào tạo thuộc hệ thống giáo dục quốc dân và cơ sở giáo dục khác thuộc thẩm quyền quản lý của Sở Nội vụ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5188/QĐ-UBND</w:t>
      </w:r>
    </w:p>
    <w:p>
      <w:r>
        <w:t>Thành phố Hồ Chí Minh, ngày 14 tháng 11 năm 2024</w:t>
      </w:r>
    </w:p>
    <w:p>
      <w:r>
        <w:t>QUYẾT ĐỊNH</w:t>
      </w:r>
    </w:p>
    <w:p>
      <w:r>
        <w:t>VỀ VIỆC PHÊ DUYỆT QUY TRÌNH NỘI BỘ GIẢI QUYẾT THỦ TỤC HÀNH CHÍNH LĨNH VỰC QUẢN LÝ NHÀ NƯỚC VỀ QUỸ VÀ LĨNH VỰC GIÁO DỤC VÀ ĐÀO TẠO THUỘC HỆ THỐNG GIÁO DỤC QUỐC DÂN VÀ CƠ SỞ GIÁO DỤC KHÁC THUỘC THẨM QUYỀN QUẢN LÝ, TIẾP NHẬN CỦA SỞ NỘI VỤ</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Nội vụ tại Tờ trình số 8736/TTr-SNV ngày 31 tháng 10 năm 2024.</w:t>
      </w:r>
    </w:p>
    <w:p>
      <w:r>
        <w:t>QUYẾT ĐỊNH:</w:t>
      </w:r>
    </w:p>
    <w:p>
      <w:r>
        <w:t>Điều 1.  Phê duyệt kèm theo Quyết định này 04 quy trình nội bộ giải quyết thủ tục hành chính đã được tái cấu trúc theo các phương án tại Quyết định số 1802/QĐ-UBND ngày 27 tháng 5 năm 2022 của Chủ tịch Ủy ban nhân dân Thành phố thuộc thẩm quyền quản lý và tiếp nhận của Sở Nội vụ.</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Quyết định có hiệu lực thi hành kể từ ngày ký. Bãi bỏ các Quyết định trước đây trái với Quyết định này.</w:t>
      </w:r>
    </w:p>
    <w:p>
      <w:r>
        <w:t>Điều 4.  Chánh Văn phòng Ủy ban nhân dân Thành phố, Giám đốc Sở Nội vụ, Giám đốc Sở Thông tin và Truyền thông, Thủ trưởng các sở, ban, ngành và các tổ chức, cá nhân có liên quan chịu trách nhiệm thi hành Quyết định này./.</w:t>
      </w:r>
    </w:p>
    <w:p>
      <w:r>
        <w:t>CHỦ TỊCH</w:t>
      </w:r>
    </w:p>
    <w:p>
      <w:r>
        <w:t>Phan Văn Mãi</w:t>
      </w:r>
    </w:p>
    <w:p>
      <w:r>
        <w:t>QUY TRÌNH NỘI BỘ</w:t>
      </w:r>
    </w:p>
    <w:p>
      <w:r>
        <w:t>GIẢI QUYẾT THỦ TỤC HÀNH CHÍNH THUỘC THẨM QUYỀN QUẢN  L Ý, TI Ế P NHẬN CỦA SỞ NỘI VỤ [1]</w:t>
      </w:r>
    </w:p>
    <w:p>
      <w:r>
        <w:t>(Ban hành kèm theo Quyết định số 5188/QĐ-UBND ngày 14 tháng 11 năm 2024 của Chủ tịch Ủy ban nhân dân thành phố)</w:t>
      </w:r>
    </w:p>
    <w:p>
      <w:r>
        <w:t>DANH MỤC QUY TRÌNH NỘI BỘ</w:t>
      </w:r>
    </w:p>
    <w:p>
      <w:r>
        <w:t>STT</w:t>
      </w:r>
    </w:p>
    <w:p>
      <w:r>
        <w:t>TÊN QUY TRÌNH NỘI BỘ</w:t>
      </w:r>
    </w:p>
    <w:p>
      <w:r>
        <w:t>I. Lĩnh vực quản lý nhà nước về quỹ</w:t>
      </w:r>
    </w:p>
    <w:p>
      <w:r>
        <w:t>1</w:t>
      </w:r>
    </w:p>
    <w:p>
      <w:r>
        <w:t>Cấp giấy phép thành lập và công nhận điều lệ quỹ (cấp tỉnh).</w:t>
      </w:r>
    </w:p>
    <w:p>
      <w:r>
        <w:t>2</w:t>
      </w:r>
    </w:p>
    <w:p>
      <w:r>
        <w:t>Công nhận quỹ đủ điều kiện hoạt động và công nhận thành viên Hội đồng quản lý quỹ (cấp tỉnh).</w:t>
      </w:r>
    </w:p>
    <w:p>
      <w:r>
        <w:t>II. Lĩnh vực giáo dục và đào tạo thuộc hệ thống giáo dục quốc dân và cơ sở giáo dục khác</w:t>
      </w:r>
    </w:p>
    <w:p>
      <w:r>
        <w:t>3</w:t>
      </w:r>
    </w:p>
    <w:p>
      <w:r>
        <w:t>Thành lập trung tâm hỗ trợ và phát triển giáo dục hòa nhập công lập hoặc cho phép thành lập trung tâm hỗ trợ và phát triển giáo dục hòa nhập tư thục.</w:t>
      </w:r>
    </w:p>
    <w:p>
      <w:r>
        <w:t>4</w:t>
      </w:r>
    </w:p>
    <w:p>
      <w:r>
        <w:t>Giải thể trung tâm hỗ trợ và phát triển giáo dục hòa nhập (theo đề nghị của tổ chức, cá nhân thành lập).</w:t>
      </w:r>
    </w:p>
    <w:p>
      <w:r>
        <w:t>FILE ĐƯỢC ĐÍNH KÈM THEO VĂN BẢN</w:t>
      </w:r>
    </w:p>
    <w:p>
      <w:r>
        <w:t>[1]  TTHC thuộc thẩm quyền cho ý kiến của Chủ tịch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