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516/QĐ-UBND năm 2024 sửa đổi Quy chế phối hợp liên ngành về giải quyết việc nuôi con nuôi có yếu tố nước ngoài trên địa bàn tỉnh Quảng Ngãi kèm theo Quyết định 600/QĐ-UBND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516/QĐ-UBND</w:t>
      </w:r>
    </w:p>
    <w:p>
      <w:r>
        <w:t>Quảng Ngãi, ngày 17 tháng 7 năm 2024</w:t>
      </w:r>
    </w:p>
    <w:p>
      <w:r>
        <w:t>QUYẾT ĐỊNH</w:t>
      </w:r>
    </w:p>
    <w:p>
      <w:r>
        <w:t>VỀ VIỆC SỬA ĐỔI MỘT SỐ NỘI DUNG CỦA QUY CHẾ PHỐI HỢP LIÊN NGÀNH VỀ GIẢI QUYẾT VIỆC NUÔI CON NUÔI CÓ YẾU TỐ NƯỚC NGOÀI TRÊN ĐỊA BÀN TỈNH QUẢNG NGÃI BAN HÀNH KÈM THEO QUYẾT ĐỊNH SỐ 600/QĐ-UBND NGÀY 25/9/2020 CỦA ỦY BAN NHÂN DÂN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Quyết định số 1195/QĐ-BTP ngày 29/6/2023 của Bộ trưởng Bộ Tư pháp quy định chức năng, nhiệm vụ, quyền hạn và cơ cấu tổ chức của Vụ Con nuôi;</w:t>
      </w:r>
    </w:p>
    <w:p>
      <w:r>
        <w:t>Căn cứ Quyết định số 1648/QĐ-UBND ngày 30/11/2022 của Chủ tịch UBND tỉnh ban hành Kế hoạch rà soát, đơn giản hóa thủ tục hành chính nội bộ trong hệ thống hành chính nhà nước giai đoạn 2022 - 2025 trên địa bàn tỉnh Quảng Ngãi;</w:t>
      </w:r>
    </w:p>
    <w:p>
      <w:r>
        <w:t>Căn cứ Quyết định số 1216/QĐ-UBND ngày 15/8/2023 của Chủ tịch UBND tỉnh về việc công bố thủ tục hành chính nội bộ trong tỉnh Quảng Ngãi;</w:t>
      </w:r>
    </w:p>
    <w:p>
      <w:r>
        <w:t>Căn cứ Quyết định số 1977/QĐ-UBND ngày 29/12/2023 của Chủ tịch UBND tỉnh phê duyệt phương án đơn giản hóa thủ tục hành chính nội bộ thuộc phạm vi chức năng quản lý của tỉnh Quảng Ngãi;</w:t>
      </w:r>
    </w:p>
    <w:p>
      <w:r>
        <w:t>Theo đề nghị của Giám đốc Sở Tư pháp tại Tờ trình số 52/TTr-STP ngày 05/7/2024.</w:t>
      </w:r>
    </w:p>
    <w:p>
      <w:r>
        <w:t>QUYẾT ĐỊNH:</w:t>
      </w:r>
    </w:p>
    <w:p>
      <w:r>
        <w:t>Điều 1.  Sửa đổi một số nội dung của Quy chế phối hợp liên ngành về giải quyết việc nuôi con nuôi có yếu tố nước ngoài trên địa bàn tỉnh Quảng Ngãi ban hành kèm theo Quyết định số 600/QĐ-UBND ngày 25/9/2020 của Ủy ban nhân dân tỉnh  (sau đây viết tắt là Quy chế) , cụ thể như sau:</w:t>
      </w:r>
    </w:p>
    <w:p>
      <w:r>
        <w:t>1. Sửa đổi khoản 2 Điều 9 Quy chế như sau: “2. Sau khi giới thiệu trẻ em làm con nuôi nước ngoài, Sở Tư pháp báo cáo Ủy ban nhân dân tỉnh cho ý kiến. Trong thời hạn 07 ngày kể từ ngày nhận được hồ sơ do Giám đốc Sở Tư pháp trình, Ủy ban nhân dân tỉnh có ý kiến đồng ý hoặc không đồng ý với việc giới thiệu trẻ em làm con nuôi nước ngoài của Sở Tư pháp. Trường hợp Ủy ban nhân dân tỉnh đồng ý việc giới thiệu trẻ em làm con nuôi nước ngoài thì trong thời hạn không quá 05 ngày làm việc kể từ ngày nhận được ý kiến của Ủy ban nhân dân tỉnh. Sở Tư pháp báo cáo kết quả giới thiệu trẻ em làm con nuôi nước ngoài cho Vụ Con nuôi, Bộ Tư pháp. Trường hợp không đồng ý với việc giới thiệu của Sở Tư pháp, Ủy ban nhân dân tỉnh thông báo rõ lý do bằng văn bản để Sở Tư pháp tiến hành giới thiệu lại. Sau 03 tháng kể từ ngày Ủy ban nhân dân tỉnh không đồng ý mà Sở Tư pháp không giới thiệu được thì Sở Tư pháp phải gửi trả lại hồ sơ của người nhận con nuôi cho Vụ Con nuôi, Bộ Tư pháp kèm theo văn bản nêu rõ lý do.”.</w:t>
      </w:r>
    </w:p>
    <w:p>
      <w:r>
        <w:t>2. Thay thế cụm từ “Cục Con nuôi - Bộ Tư pháp” bằng cụm từ “Vụ Con nuôi, Bộ Tư pháp” tại điểm c, điểm d khoản 4 Điều 5, điểm c khoản 1 Điều 8, khoản 1 Điều 10, khoản 3 Điều 16, khoản 1 Điều 20 Quy chế.</w:t>
      </w:r>
    </w:p>
    <w:p>
      <w:r>
        <w:t>Điều 2.  Quyết định này có hiệu lực thi hành kể từ ngày ký. Các nội dung khác của Quy chế ban hành kèm theo Quyết định số 600/QĐ-UBND ngày 25/9/2020 của Ủy ban nhân dân tỉnh không sửa đổi tại Quyết định này vẫn giữ nguyên hiệu lực thi hành.</w:t>
      </w:r>
    </w:p>
    <w:p>
      <w:r>
        <w:t>Điều 3.  Chánh Văn phòng UBND tỉnh, Thủ trưởng các sở, ngành: Tư pháp, Công an tỉnh, Thông tin và Truyền thông, Lao động - Thương binh và Xã hội, Tài chính, Y tế; Ủy ban nhân dân các huyện, thị xã, thành phố; Ủy ban nhân dân các xã, phường, thị trấn và các tổ chức, cá nhân có liên quan chịu trách nhiệm thi hành Quyết định này./.</w:t>
      </w:r>
    </w:p>
    <w:p>
      <w:r>
        <w:t>Nơi nhận:</w:t>
      </w:r>
    </w:p>
    <w:p>
      <w:r>
        <w:t>- Như Điều 3;</w:t>
      </w:r>
    </w:p>
    <w:p>
      <w:r>
        <w:t>- Vụ Con nuôi, Bộ Tư pháp;</w:t>
      </w:r>
    </w:p>
    <w:p>
      <w:r>
        <w:t>- Cục Kiểm soát TTHC, VPCP;</w:t>
      </w:r>
    </w:p>
    <w:p>
      <w:r>
        <w:t>- Các PCT UBND tỉnh;</w:t>
      </w:r>
    </w:p>
    <w:p>
      <w:r>
        <w:t>- VPUB: PCVP, NC;</w:t>
      </w:r>
    </w:p>
    <w:p>
      <w:r>
        <w:t>- Cổng TTĐT tỉnh;</w:t>
      </w:r>
    </w:p>
    <w:p>
      <w:r>
        <w:t>- Lưu: VT, NC  (Long 578) .</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