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510/QĐ-UBND năm 2025 công bố thủ tục hành chính đăng ký công bố hợp quy đối với các sản phẩm, hàng hóa được quản lý bởi các quy chuẩn kỹ thuật quốc gia thuộc thẩm quyền giải quyết của Sở Lao động - Thương binh và Xã hội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510/QĐ-UBND</w:t>
      </w:r>
    </w:p>
    <w:p>
      <w:r>
        <w:t>Kiên Giang, ngày 26 tháng 02 năm 2025</w:t>
      </w:r>
    </w:p>
    <w:p>
      <w:r>
        <w:t>QUYẾT ĐỊNH</w:t>
      </w:r>
    </w:p>
    <w:p>
      <w:r>
        <w:t>VỀ VIỆC CÔNG BỐ THỦ TỤC HÀNH CHÍNH ĐĂNG KÝ CÔNG BỐ HỢP QUY ĐỐI VỚI CÁC SẢN PHẨM, HÀNG HÓA ĐƯỢC QUẢN LÝ BỞI CÁC QUY CHUẨN KỸ THUẬT QUỐC GIA THUỘC THẨM QUYỀN GIẢI QUYẾT CỦA SỞ LAO ĐỘNG – THƯƠNG BINH VÀ XÃ HỘI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350/QĐ-LĐTBXH ngày 18 tháng 02 năm 2025 của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Theo đề nghị của Giám đốc Sở Lao động - Thương binh và Xã hội tại Tờ trình số 626/TTr-LĐTBXH ngày 21/02/2025.</w:t>
      </w:r>
    </w:p>
    <w:p>
      <w:r>
        <w:t>QUYẾT ĐỊNH:</w:t>
      </w:r>
    </w:p>
    <w:p>
      <w:r>
        <w:t>Điều 1.  Công bố kèm theo Quyết định này Danh mục thủ tục hành chính đăng ký công bố hợp quy đối với các sản phẩm, hàng hóa được quản lý bởi các quy chuẩn kỹ thuật quốc gia thuộc thẩm quyền giải quyết của Sở Lao động - Thương binh và Xã hội áp dụng trên địa bàn tỉnh Kiên Giang.</w:t>
      </w:r>
    </w:p>
    <w:p>
      <w:r>
        <w:t>Điều 2.  Quyết định này có hiệu lực thi hành kể từ ngày ký.</w:t>
      </w:r>
    </w:p>
    <w:p>
      <w:r>
        <w:t>Giao các cơ quan, đơn vị:</w:t>
      </w:r>
    </w:p>
    <w:p>
      <w:r>
        <w:t>1. Sở Lao động-Thương binh và Xã hội chủ trì phối hợp với các đơn vị có liên quan căn cứ Quyết định này xây dựng quy trình nội bộ trong giải quyết TTHC.</w:t>
      </w:r>
    </w:p>
    <w:p>
      <w:r>
        <w:t>2. Sở Thông tin và Truyền thông chủ trì phối hợp với các đơn vị có liên quan đăng tải công khai TTHC được công bố tại Quyết định này trên Hệ thống thông tin giải quyết TTHC tỉnh và cung cấp, tích hợp trên Cổng Dịch vụ công quốc gia.</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 UBND tỉnh;</w:t>
      </w:r>
    </w:p>
    <w:p>
      <w:r>
        <w:t>- Hệ thống thông tin giải quyết TTHC tỉnh;</w:t>
      </w:r>
    </w:p>
    <w:p>
      <w:r>
        <w:t>- Lãnh đạo VP. UBND tỉnh;</w:t>
      </w:r>
    </w:p>
    <w:p>
      <w:r>
        <w:t>- Trung tâm PVHCC;</w:t>
      </w:r>
    </w:p>
    <w:p>
      <w:r>
        <w:t>- Lưu: VT, phmanh.</w:t>
      </w:r>
    </w:p>
    <w:p>
      <w:r>
        <w:t>CHỦ TỊCH</w:t>
      </w:r>
    </w:p>
    <w:p>
      <w:r>
        <w:t>Nguyễn Thanh Nhàn</w:t>
      </w:r>
    </w:p>
    <w:p>
      <w:r>
        <w:t>DANH MỤC</w:t>
      </w:r>
    </w:p>
    <w:p>
      <w:r>
        <w:t>THỦ TỤC HÀNH CHÍNH ĐĂNG KÝ CÔNG BỐ HỢP QUY ĐỐI VỚI CÁC SẢN PHẨM, HÀNG HÓA ĐƯỢC QUẢN LÝ BỞI CÁC QUY CHUẨN KỸ THUẬT QUỐC GIA THUỘC THẨM QUYỀN GIẢI QUYẾT CỦA SỞ LAO ĐỘNG- THƯƠNG BINH VÀ XÃ HỘI ÁP DỤNG TRÊN ĐỊA BÀN TỈNH KIÊN GIANG</w:t>
      </w:r>
    </w:p>
    <w:p>
      <w:r>
        <w:t>(Ban hành kèm theo Quyết định số 510/QĐ-UBND ngày 26 tháng 02 năm 2025 của Chủ tịch UBND tỉnh Kiên Giang)</w:t>
      </w:r>
    </w:p>
    <w:p>
      <w:r>
        <w:t>STT</w:t>
      </w:r>
    </w:p>
    <w:p>
      <w:r>
        <w:t>Tên thủ tục hành chính</w:t>
      </w:r>
    </w:p>
    <w:p>
      <w:r>
        <w:t>Thời gian giải quyết</w:t>
      </w:r>
    </w:p>
    <w:p>
      <w:r>
        <w:t>Địa điểm thực hiện</w:t>
      </w:r>
    </w:p>
    <w:p>
      <w:r>
        <w:t>Phí, lệ phí</w:t>
      </w:r>
    </w:p>
    <w:p>
      <w:r>
        <w:t>Căn cứ pháp lý</w:t>
      </w:r>
    </w:p>
    <w:p>
      <w:r>
        <w:t>LĨNH VỰC: TIÊU CHUẨN, ĐO LƯỜNG, CHẤT LƯỢNG</w:t>
      </w:r>
    </w:p>
    <w:p>
      <w:r>
        <w:t>1</w:t>
      </w:r>
    </w:p>
    <w:p>
      <w:r>
        <w:t>Đăng ký công bố hợp quy đối với các sản phẩm, hàng hóa được quản lý bởi các quy chuẩn kỹ thuật quốc gia do Bộ Lao động - Thương binh và Xã hội ban hành</w:t>
      </w:r>
    </w:p>
    <w:p>
      <w:r>
        <w:t>05 ngày làm việc</w:t>
      </w:r>
    </w:p>
    <w:p>
      <w:r>
        <w:t>- Cổng dịch vụ công;</w:t>
      </w:r>
    </w:p>
    <w:p>
      <w:r>
        <w:t>- Trung tâm Phục vụ hành chính công;</w:t>
      </w:r>
    </w:p>
    <w:p>
      <w:r>
        <w:t>- Bưu chính công ích.</w:t>
      </w:r>
    </w:p>
    <w:p>
      <w:r>
        <w:t>Theo quy định tại Thông tư số 183/2016/TT- BTC ngày 08/11/2016 của Bộ trưởng Bộ Tài Chính quy định mức thu, chế độ thu, nộp, quản lý lệ phí cấp giấy đăng ký công bố hợp chuẩn, hợp quy</w:t>
      </w:r>
    </w:p>
    <w:p>
      <w:r>
        <w:t>- Luật số 68/2006/QH11 ngày 29/6/2006 của Quốc hội;</w:t>
      </w:r>
    </w:p>
    <w:p>
      <w:r>
        <w:t>- Nghị định số 127/2007/NĐ-CP ngày 01/8/2007 của Chính phủ;</w:t>
      </w:r>
    </w:p>
    <w:p>
      <w:r>
        <w:t>- Luật số 05/2007/QH12 ngày 21/11/2007 của Quốc hội;</w:t>
      </w:r>
    </w:p>
    <w:p>
      <w:r>
        <w:t>- Nghị định số 132/2008/NĐ-CP ngày 31/12/2008 của Chính phủ;</w:t>
      </w:r>
    </w:p>
    <w:p>
      <w:r>
        <w:t>- Thông tư số 28/2012/TT-BKHCN ngày 12/12/2012 của Bộ Khoa học và Công nghệ;</w:t>
      </w:r>
    </w:p>
    <w:p>
      <w:r>
        <w:t>- Thông tư số 02/2017/TT-BKHCN ngày 31/3/2017 của Bộ Khoa học và Công nghệ;</w:t>
      </w:r>
    </w:p>
    <w:p>
      <w:r>
        <w:t>- Thông tư số 13/2024/TT-BLĐTBXH ngày 05/12/2024 của Bộ Lao động -Thương binh và Xã hội sửa đổi, bổ sung một số điều của Thông tư số 26/2018/TT-BLĐTBXH ngày 25/12/2018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