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Quy định vị trí, chức năng, nhiệm vụ, quyền hạn và cơ cấu tổ chức của Thanh tra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51/2024/QĐ-UBND</w:t>
      </w:r>
    </w:p>
    <w:p>
      <w:r>
        <w:t>Hòa Bình, ngày 21 tháng 10 năm 2024</w:t>
      </w:r>
    </w:p>
    <w:p>
      <w:r>
        <w:t>QUYẾT ĐỊNH</w:t>
      </w:r>
    </w:p>
    <w:p>
      <w:r>
        <w:t>BAN HÀNH QUY ĐỊNH VỊ TRÍ, CHỨC NĂNG, NHIỆM VỤ, QUYỀN HẠN VÀ CƠ CẤU TỔ CHỨC CỦA THANH TRA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Thanh tra ngày 14 tháng 11 năm 2022;</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nhăn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1558/TTr-TTr ngày 03/10/2024.</w:t>
      </w:r>
    </w:p>
    <w:p>
      <w:r>
        <w:t>QUYẾT ĐỊNH:</w:t>
      </w:r>
    </w:p>
    <w:p>
      <w:r>
        <w:t>Điều 1.  Ban hành kèm theo Quyết định này Quy định vị trí, chức năng, nhiệm vụ, quyền hạn và cơ cấu tổ chức của Thanh tra tỉnh Hòa Bình.</w:t>
      </w:r>
    </w:p>
    <w:p>
      <w:r>
        <w:t>Điều 2.  Quyết định này có hiệu lực thi hành kể từ ngày 01 tháng 11 năm 2024 và thay thế Quyết định số 43/2014/QĐ-UBND ngày 31 tháng 12 năm 2014 của Ủy ban nhân dân tỉnh ban hành quy định vị trí, chức năng, nhiệm vụ, quyền hạn và cơ cấu tổ chức của Thanh tra tỉnh Hòa Bình; Quyết định số 30/2021/QĐ-UBND ngày 05 tháng 8 năm 2021 của Ủy ban nhân dân tỉnh sửa đổi khoản 1 và khoản 2, mục m Quy định vị trí, chức năng, nhiệm vụ, quyền hạn và cơ cấu tổ chức của Thanh tra tỉnh Hòa Bình ban hành kèm theo Quyết định số 43/2014/QĐ-UBND ngày 31 tháng 12 năm 2014 của Ủy ban nhân dân tỉnh Hoà Bình.</w:t>
      </w:r>
    </w:p>
    <w:p>
      <w:r>
        <w:t>Điều 3.  Chánh Vàn phòng Ủy ban nhân dân tỉnh; Chánh Thanh tra tình; Giám đốc các sở, Thủ các ban, ngành, đoàn thể tỉnh; Chủ tịch Ủy ban nhân dân các huyện, thành phố và các tổ chức, cá nhân có liên quan chịu trách nhiệm thi hành Quyết định này./.</w:t>
      </w:r>
    </w:p>
    <w:p>
      <w:r>
        <w:t>Nơi nhận:</w:t>
      </w:r>
    </w:p>
    <w:p>
      <w:r>
        <w:t>- Như Điều 3;</w:t>
      </w:r>
    </w:p>
    <w:p>
      <w:r>
        <w:t>- Vụ pháp chế, Thanh tra Chính phủ;</w:t>
      </w:r>
    </w:p>
    <w:p>
      <w:r>
        <w:t>- Bộ Nội vụ;</w:t>
      </w:r>
    </w:p>
    <w:p>
      <w:r>
        <w:t>- Cục Kiểm tra VBQPPL (Bộ Tư pháp);</w:t>
      </w:r>
    </w:p>
    <w:p>
      <w:r>
        <w:t>- Thường trực Tỉnh ủy;</w:t>
      </w:r>
    </w:p>
    <w:p>
      <w:r>
        <w:t>- Thường trực HĐND tỉnh;</w:t>
      </w:r>
    </w:p>
    <w:p>
      <w:r>
        <w:t>- Chủ tịch, các PCT UBND tỉnh;</w:t>
      </w:r>
    </w:p>
    <w:p>
      <w:r>
        <w:t>- Đoàn Đại biểu Quốc hội tỉnh;</w:t>
      </w:r>
    </w:p>
    <w:p>
      <w:r>
        <w:t>- Các Ban Hội đồng nhân dân tỉnh;</w:t>
      </w:r>
    </w:p>
    <w:p>
      <w:r>
        <w:t>- Đại biểu Hội đồng nhân dân tỉnh;</w:t>
      </w:r>
    </w:p>
    <w:p>
      <w:r>
        <w:t>- Thanh tra tỉnh;</w:t>
      </w:r>
    </w:p>
    <w:p>
      <w:r>
        <w:t>- Các Phó CVP UBND tỉnh;</w:t>
      </w:r>
    </w:p>
    <w:p>
      <w:r>
        <w:t>- Cổng Thông tin điện tử tỉnh;</w:t>
      </w:r>
    </w:p>
    <w:p>
      <w:r>
        <w:t>- Trung tâm Tin học và Công báo tỉnh;</w:t>
      </w:r>
    </w:p>
    <w:p>
      <w:r>
        <w:t>- Lưu: VT, NVK(V65b)</w:t>
      </w:r>
    </w:p>
    <w:p>
      <w:r>
        <w:t>TM. ỦY BAN NHÂN DÂN</w:t>
      </w:r>
    </w:p>
    <w:p>
      <w:r>
        <w:t>CHỦ TỊCH</w:t>
      </w:r>
    </w:p>
    <w:p>
      <w:r>
        <w:t>Bùi Văn Khánh</w:t>
      </w:r>
    </w:p>
    <w:p>
      <w:r>
        <w:t>QUY ĐỊNH</w:t>
      </w:r>
    </w:p>
    <w:p>
      <w:r>
        <w:t>VỊ TRÍ, CHỨC NĂNG, NHIỆM VỤ, QUYỀN HẠN VÀ CƠ CẤU TỔ CHỨC CỦA THANH TRA TỈNH HÒA BÌNH</w:t>
      </w:r>
    </w:p>
    <w:p>
      <w:r>
        <w:t>(Kèm theo Quyết định số 51/2024/QĐ-UBND ngày 21 tháng 10 năm 2024 của Ủy ban nhân dân tỉnh Hòa Bình)</w:t>
      </w:r>
    </w:p>
    <w:p>
      <w:r>
        <w:t>Điều 1. Vị trí và chức năng</w:t>
      </w:r>
    </w:p>
    <w:p>
      <w:r>
        <w:t>1. Thanh tra tỉnh Hòa Bình là cơ quan chuyên môn thuộc Ủy ban nhân dân tỉnh Hòa Bình, có chức năng tham mưu,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có trụ sở tại thành phố Hòa Bình, tỉnh Hòa Bình; chịu sự chỉ đạo, điều hành của Chủ tịch Ủy ban nhân dân tỉnh và chịu sụ chỉ đạo về công tác thanh tra, hướng dẫn nghiệp vụ của Thanh tra Chính phủ.</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chỉ thị và các văn bản khác thuộc thẩm quyền của Ủy ban nhân dân tỉnh về công tác thanh tra, tiếp công dân, giải quyết khiếu nại, tố cáo, phòng, chống tham nhũng, tiêu cực;</w:t>
      </w:r>
    </w:p>
    <w:p>
      <w:r>
        <w:t>b) Dự thảo quyết định quy định chức năng, nhiệm vụ, quyền hạn và cơ cấu tổ chức của Thanh tra tỉnh;</w:t>
      </w:r>
    </w:p>
    <w:p>
      <w:r>
        <w:t>c)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Giám đốc sở, Chủ tịch Ủy ban nhân dân huyện, thành phố (sau đây gọi tắt là Ủy ban nhân dân cấp huyện), trong việc thực hiện pháp luật về thanh tra, tiếp công dân, giải quyết khiếu nại, tố cáo và phòng, chống tham nhũng, tiêu cực.</w:t>
      </w:r>
    </w:p>
    <w:p>
      <w:r>
        <w:t>5. Về thanh tra:</w:t>
      </w:r>
    </w:p>
    <w:p>
      <w:r>
        <w:t>a) Hướng dẫn Thanh tra sở, Thanh tra huyện, thành phố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tính thực hiện việc xử lý đơn khiếu nại, tố cáo, giải quyết khiếu nại, tố cáo;</w:t>
      </w:r>
    </w:p>
    <w:p>
      <w:r>
        <w:t>h)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Cơ cấu tổ chức</w:t>
      </w:r>
    </w:p>
    <w:p>
      <w:r>
        <w:t>1. Thanh tra tỉnh có Chánh Thanh tra, Phó Chánh Thanh tra, Thanh tra viên và công chức khác.</w:t>
      </w:r>
    </w:p>
    <w:p>
      <w:r>
        <w:t>a) Chánh Thanh tra tỉnh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b)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Số lượng Phó Chánh Thanh tra do Ủy ban nhân dân tỉnh quyết định.</w:t>
      </w:r>
    </w:p>
    <w:p>
      <w:r>
        <w:t>2. Tổ chức của Thanh tra tỉnh.</w:t>
      </w:r>
    </w:p>
    <w:p>
      <w:r>
        <w:t>Thanh tra tỉnh có văn phòng và các phòng chuyên môn, nghiệp vụ để đảm bảo thực hiện chức năng, nhiệm vụ về thanh tra, tiếp công dân, giải quyết khiếu nại, tố cáo, phòng, chống tham nhũng, tiêu cực và giám sát, thẩm định, xử lý sau thanh tra, bao gồm 06 phòng:</w:t>
      </w:r>
    </w:p>
    <w:p>
      <w:r>
        <w:t>a) Văn phòng;</w:t>
      </w:r>
    </w:p>
    <w:p>
      <w:r>
        <w:t>b) Phòng Thanh tra, Giải quyết khiếu nại, tố cáo 1;</w:t>
      </w:r>
    </w:p>
    <w:p>
      <w:r>
        <w:t>c) Phòng Thanh tra, Giải quyết khiếu nại, tố cáo 2;</w:t>
      </w:r>
    </w:p>
    <w:p>
      <w:r>
        <w:t>d) Phòng Thanh tra, Giải quyết khiếu nại, tố cáo 3;</w:t>
      </w:r>
    </w:p>
    <w:p>
      <w:r>
        <w:t>đ) Phòng Thanh tra Phòng, Chống tham nhũng, tiêu cực;</w:t>
      </w:r>
    </w:p>
    <w:p>
      <w:r>
        <w:t>e) Phòng Giám sát, Thẩm định và Xử lý sau thanh tra.</w:t>
      </w:r>
    </w:p>
    <w:p>
      <w:r>
        <w:t>Các phòng chuyên môn, nghiệp vụ và tương đương thuộc Thanh tra tỉnh có Trưởng phòng, Phó Trưởng phòng; bố trí số lượng công chức, cấp phó mỗi phòng theo quy định của pháp luật.</w:t>
      </w:r>
    </w:p>
    <w:p>
      <w:r>
        <w:t>Chánh Thanh tra tỉnh quy định chức năng, nhiệm vụ, quyền hạn và mối quan hệ công tác của các phòng chuyên môn, nghiệp vụ và tương đương thuộc Thanh tra tỉnh phù hợp với nhiệm vụ, quyền hạn được giao; sắp xếp công chức phù hợp với vị trí việc làm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