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Quyết định 21/2013/QĐ-UBND về mức hỗ trợ trực tiếp cho hộ gia đình thuộc đối tượng của Chương trình bố trí dân cư theo Quyết định 1776/QĐ-TTg trên địa bàn tỉnh Phú Yên giai đoạn 2013-2015 và định hướng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51/2024/QĐ-UBND</w:t>
      </w:r>
    </w:p>
    <w:p>
      <w:r>
        <w:t>Phú Yên, ngày 24 tháng 10 năm 2024</w:t>
      </w:r>
    </w:p>
    <w:p>
      <w:r>
        <w:t>QUYẾT ĐỊNH</w:t>
      </w:r>
    </w:p>
    <w:p>
      <w:r>
        <w:t>BÃI BỎ QUYẾT ĐỊNH SỐ 21/2013/QĐ-UBND NGÀY 25 THÁNG 7 NĂM 2013 CỦA ỦY BAN NHÂN DÂN TỈNH PHÚ YÊN VỀ MỨC HỖ TRỢ TRỰC TIẾP CHO HỘ GIA ĐÌNH THUỘC ĐỐI TƯỢNG CỦA CHƯƠNG TRÌNH BỐ TRÍ DÂN CƯ THEO QUYẾT ĐỊNH SỐ 1776/QĐ-TTG NGÀY 21 THÁNG 11 NĂM 2012 CỦA THỦ TƯỚNG CHÍNH PHỦ TRÊN ĐỊA BÀN TỈNH PHÚ YÊN GIAI ĐOẠN 2013-2015 VÀ ĐỊNH HƯỚNG ĐẾN NĂM 2020</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24/2023/TT-BNNPTNT ngày 24 tháng 12 năm 2023 của Bộ trưởng Bộ Nông nghiệp và Phát triển nông thôn hướng dẫn một số nội dung thực hiện Quyết định số 590/QĐ-TTg ngày 18 tháng 5 năm 2022 của Thủ tướng Chính phủ về phê duyệt Chương trình bố trí dân cư các vùng: Thiên tai, đặc biệt khó khăn, biên giới, hải đảo, di cư tự do, khu rừng đặc dụng giai đoạn 2021-2025, định hướng đến năm 2030;</w:t>
      </w:r>
    </w:p>
    <w:p>
      <w:r>
        <w:t>Theo đề nghị của Giám đốc Sở Nông nghiệp và Phát triển nông thôn (tại Tờ trình số 214/TTr-SNN ngày 02 tháng 10 năm 2024).</w:t>
      </w:r>
    </w:p>
    <w:p>
      <w:r>
        <w:t>QUYẾT ĐỊNH:</w:t>
      </w:r>
    </w:p>
    <w:p>
      <w:r>
        <w:t>Điều 1.    Bãi bỏ toàn bộ Quyết định số 21/2013/QĐ-UBND ngày 25 tháng 7 năm 2013 của Ủy ban nhân dân tỉnh Phú Yên về mức hỗ trợ trực tiếp cho hộ gia đình thuộc đối tượng của Chương trình bố trí dân cư theo Quyết định số 1776/QĐ- TTg ngày 21 tháng 11 năm 2012 của Thủ tướng Chính phủ trên địa bàn tỉnh Phú Yên giai đoạn 2013-2015 và định hướng đến năm 2020.</w:t>
      </w:r>
    </w:p>
    <w:p>
      <w:r>
        <w:t>Điều 2.    Điều khoản thi hành.</w:t>
      </w:r>
    </w:p>
    <w:p>
      <w:r>
        <w:t>1. Quyết định này có hiệu lực từ ngày 04 tháng 11 năm 2024.</w:t>
      </w:r>
    </w:p>
    <w:p>
      <w:r>
        <w:t>2. Chánh Văn phòng Ủy ban nhân dân tỉnh; Giám đốc Sở Nông nghiệp và Phát triển nông thôn; Thủ trưởng các sở, ban, ngành tỉnh; Chủ tịch Ủy ban nhân dân các huyện, thị xã, thành phố; các tổ chức và cá nhân có liên quan chịu trách nhiệm thi hành Quyết định này./.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