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509/QĐ-UBND năm 2024 phê duyệt chuẩn hóa Quy trình nội bộ giải quyết thủ tục hành chính thuộc thẩm quyền giải quyết của Sở Xây dựng, các Sở, ban, ngành,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509/QĐ-UBND</w:t>
      </w:r>
    </w:p>
    <w:p>
      <w:r>
        <w:t>Ninh Bình, ngày 11 tháng 6 năm 2024</w:t>
      </w:r>
    </w:p>
    <w:p>
      <w:r>
        <w:t>QUYẾT ĐỊNH</w:t>
      </w:r>
    </w:p>
    <w:p>
      <w:r>
        <w:t>PHÊ DUYỆT CHUẨN HÓA QUY TRÌNH NỘI BỘ GIẢI QUYẾT THỦ TỤC HÀNH CHÍNH THUỘC THẨM QUYỀN GIẢI QUYẾT CỦA SỞ XÂY DỰNG, CÁC SỞ, BAN, NGÀNH,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 -CP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 Nghị định số 107/2021/NĐ-CP ngày 06/12/2021 của Chính phủ về sửa đổi, bổ sung một số điều của Nghị định số 61/2018/NĐ-CP ngày 23/4/2018 củ a Chính phủ về thực hiện cơ chế một cửa, một cửa liên thông trong giải quyết thủ tục hành chính và các văn bản hướng dẫn thi hành;</w:t>
      </w:r>
    </w:p>
    <w:p>
      <w:r>
        <w:t>Theo đề nghị của Giám đốc Sở Xây dựng.</w:t>
      </w:r>
    </w:p>
    <w:p>
      <w:r>
        <w:t>QUYẾT ĐỊNH:</w:t>
      </w:r>
    </w:p>
    <w:p>
      <w:r>
        <w:t>Điều 1.    Phê duyệt chuẩn hóa kèm theo Quyết định này 63 Quy trình nội bộ giải quyết thủ tục hành chính  (Phụ lục I)  thuộc thẩm quyền giải quyết của Sở Xây dựng, các Sở, ban, ngành, UBND cấp huyện trên địa bàn tỉnh Ninh Bình.</w:t>
      </w:r>
    </w:p>
    <w:p>
      <w:r>
        <w:t>Điều 2.    Bãi bỏ 62 Quy trình nội bộ giải quyết thủ tục hành chính  (Phụ lục II)  tại Quyết định số 20/QĐ-UBND ngày 08/01/2024, Quyết định số 303/QĐ-UBND ngày 14/4/2023, Quyết định số 674/QĐ-UBND ngày 21/8/2023, Quyết định số 502/QĐ-UBND ngày 06/6/2022, Quyết định số 734/QĐ-UBND ngày 22/9/2021 của Chủ tịch UBND tỉnh về phê duyệt các quy trình nội bộ giải quyết thủ tục hành chính thuộc thẩm quyền giải quyết của Sở Xây dựng, các Sở, ban, ngành, UBND cấp huyện trên địa bàn tỉnh Ninh Bình.</w:t>
      </w:r>
    </w:p>
    <w:p>
      <w:r>
        <w:t>Điều 3.    Quyết định này có hiệu lực thi hành kể từ ngày ký ban hành.</w:t>
      </w:r>
    </w:p>
    <w:p>
      <w:r>
        <w:t>Điều 4.    Chánh Văn phòng UBND tỉnh, Giám đốc Sở Xây dựng, Giám đốc các Sở, ban, ngành, Giám đốc Trung tâm Phục vụ hành chính công; Chủ tịch UBND các huyện, thành phố;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TTTH-CB, VP4, VP7.</w:t>
      </w:r>
    </w:p>
    <w:p>
      <w:r>
        <w:t>MT 41/VP7/2024/QTNB-XD</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