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quy định chức năng, nhiệm vụ, quyền hạn và cơ cấu tổ chức của Sở Khoa học và Công nghệ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50/2025/QĐ-UBND</w:t>
      </w:r>
    </w:p>
    <w:p>
      <w:r>
        <w:t>Hải Phòng, ngày 30 tháng 6 năm 2025</w:t>
      </w:r>
    </w:p>
    <w:p>
      <w:r>
        <w:t>QUYẾT ĐỊNH</w:t>
      </w:r>
    </w:p>
    <w:p>
      <w:r>
        <w:t>QUY ĐỊNH CHỨC NĂNG, NHIỆM VỤ, QUYỀN HẠN VÀ CƠ CẤU TỔ CHỨC CỦA SỞ KHOA HỌC VÀ CÔNG NGHỆ THÀNH PHỐ HẢI PHÒNG</w:t>
      </w:r>
    </w:p>
    <w:p>
      <w:r>
        <w:t>Căn cứ Luật Tổ chức chính quyền địa phương ngày 16 tháng 6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78/2025/NĐ-CP ngày 01 tháng 4 năm 2025 của Chính phủ quy định chi tiết một số điều và biện pháp tổ chức, hướng dẫn thi hành Luật Ban hành văn bản quy phạm pháp luật;</w:t>
      </w:r>
    </w:p>
    <w:p>
      <w:r>
        <w:t>Căn cứ Nghị định số 132/2025/NĐ-CP ngày 12 tháng 6 năm 2025 của Chính phủ quy định về phân định thẩm quyền của chính quyền địa phương 02 cấp trong lĩnh vực quản lý nhà nước của Bộ Khoa học và Công nghệ;</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Khoa học và Công nghệ hướng dẫn chức năng, nhiệm vụ, quyền hạn của cơ quan chuyên môn thuộc Ủy ban nhân dân cấp tỉnh, cấp xã về lĩnh vực thuộc phạm vi quản lý nhà nước của Bộ Khoa học và Công nghệ;</w:t>
      </w:r>
    </w:p>
    <w:p>
      <w:r>
        <w:t>Theo đề nghị của Giám đốc Sở Khoa học và Công nghệ tại Tờ trình số 79/TTr-SKHCN ngày 28/6/2025; Văn bản số 3880/SNV-TCCB&amp;TCPCP ngày 24/6/2025 của Sở Nội vụ; Báo cáo thẩm định số 167/BC-STP ngày 26/6/2025 của Sở Tư pháp;</w:t>
      </w:r>
    </w:p>
    <w:p>
      <w:r>
        <w:t>Ủy ban nhân dân thành phố Hải Phòng ban hành Quyết định quy định chức năng, nhiệm vụ, quyền hạn và cơ cấu tổ chức của Sở Khoa học và Công nghệ thành phố Hải Phòng.</w:t>
      </w:r>
    </w:p>
    <w:p>
      <w:r>
        <w:t>Điều 1. Vị trí và chức năng</w:t>
      </w:r>
    </w:p>
    <w:p>
      <w:r>
        <w:t>1. Sở Khoa học và Công nghệ (sau đây gọi tắt là Sở) là cơ quan chuyên môn thuộc Ủy ban nhân dân thành phố, tham mưu, giúp Ủy ban nhân dân thành phố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có tư cách pháp nhân, có con dấu và tài khoản riêng theo quy định của pháp luật; chấp hành sự chỉ đạo, quản lý về tổ chức và hoạt động của Ủy ban nhân dân thành phố theo thẩm quyền; đồng thời chấp hành sự chỉ đạo, hướng dẫn, kiểm tra về chuyên môn, nghiệp vụ của Bộ Khoa học và Công nghệ.</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ngành, lĩnh vực thuộc phạm vi quản lý của Sở và các văn bản khác theo phân công của Ủy ban nhân dân thành phố;</w:t>
      </w:r>
    </w:p>
    <w:p>
      <w:r>
        <w:t>b) Dự thảo kế hoạch phát triển ngành, lĩnh vực; chương trình, kế hoạch, đề án, dự án, biện pháp tổ chức thực hiện các nhiệm vụ về ngành, lĩnh vực trên địa bàn thành phố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Tiêu chuẩn Đo lường Chất lượng, Quỹ Phát triển khoa học và công nghệ của thành phố và đơn vị sự nghiệp công lập thuộc Sở (nếu có);</w:t>
      </w:r>
    </w:p>
    <w:p>
      <w:r>
        <w:t>d) Dự thảo quyết định việc phân cấp, ủy quyền nhiệm vụ thuộc ngành, lĩnh vực khoa học và công nghệ thuộc thẩm quyền của Ủy ban nhân dân thành phố cho Sở, Chi cục Tiêu chuẩn Đo lường Chất lượng, đơn vị sự nghiệp công lập thuộc Sở, Ủy ban nhân dân cấp xã theo quy định của pháp luật;</w:t>
      </w:r>
    </w:p>
    <w:p>
      <w:r>
        <w:t>đ) Dự thảo quyết định thực hiện xã hội hóa các hoạt động cung ứng dịch vụ sự nghiệp công theo ngành, lĩnh vực thuộc thẩm quyền của Ủy ban nhân dân thành phố và theo phân cấp, phân quyền.</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thành phố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thành phố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thành phố.</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đôi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thành phố;</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thành phố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thành phố;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thành phố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Chủ tịch Ủy ban nhân dân thành phố;</w:t>
      </w:r>
    </w:p>
    <w:p>
      <w:r>
        <w:t>đ) Chủ trì, phối hợp với các sở, ban, ngành xây dựng và tổ chức thực hiện kế hoạch truyền thông về khoa học, công nghệ và đổi mới sáng tạo của thành phố.</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thành phố thực hiện quản lý nhà nước về sở hữu trí tuệ đối với các lĩnh vực liên quan theo quy định của pháp luật và phân cấp, phân quyền của Ủy ban nhân dân thành phố.</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họp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thành phố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thành phố;</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thành phố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thành phố;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hóa;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thành phố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thành phố;</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thành phố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thành phố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thành phố;</w:t>
      </w:r>
    </w:p>
    <w:p>
      <w:r>
        <w:t>b) Phối hợp với tổ chức tần số vô tuyến điện khu vực trong công tác giám sát, kiểm tra, xử lý can nhiễu, xử phạt vi phạm hành chính trong địa bàn thành phố;</w:t>
      </w:r>
    </w:p>
    <w:p>
      <w:r>
        <w:t>c) Phối hợp quản lý chất lượng phát xạ vô tuyến điện, tương thích điện từ và an toàn bức xạ vô tuyến điện trên địa bàn thành phố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thành phố;</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cho Ủy ban nhân dân thành phố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thành phố;</w:t>
      </w:r>
    </w:p>
    <w:p>
      <w:r>
        <w:t>e) Tham mưu cho Ủy ban nhân dân thành phố xây dựng, trình Hội đồng nhân dân cùng cấp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thành phố.</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thành phố;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sổ,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thành phố;</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thành phố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thành phố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thành phố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thành phố;</w:t>
      </w:r>
    </w:p>
    <w:p>
      <w:r>
        <w:t>đ) Trình Ủy ban nhân dân thành phố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thành phố; tham mưu cho Ủy ban nhân dân thành phố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thành phố.</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thành phố.</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thành phố;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thành phố.</w:t>
      </w:r>
    </w:p>
    <w:p>
      <w:r>
        <w:t>27. Quản lý và chịu trách nhiệm về tài chính, tài sản được giao theo quy định của pháp luật và theo phân cấp, ủy quyền của Ủy ban nhân dân thành phố.</w:t>
      </w:r>
    </w:p>
    <w:p>
      <w:r>
        <w:t>28. Thực hiện công tác thông tin, báo cáo định kỳ và đột xuất về tình hình, kết quả thực hiện nhiệm vụ được giao với Ủy ban nhân dân thành phố, Bộ Khoa học và Công nghệ và các cơ quan liên quan khi được yêu cầu.</w:t>
      </w:r>
    </w:p>
    <w:p>
      <w:r>
        <w:t>29. Thực hiện các nhiệm vụ khác do Ủy ban nhân dân, Chủ tịch Ủy ban nhân dân thành phố giao và theo quy định của pháp luật.</w:t>
      </w:r>
    </w:p>
    <w:p>
      <w:r>
        <w:t>Điều 3. Cơ cấu tổ chức của Sở</w:t>
      </w:r>
    </w:p>
    <w:p>
      <w:r>
        <w:t>1. Người đứng đầu, cấp phó của người đứng đầu Sở:</w:t>
      </w:r>
    </w:p>
    <w:p>
      <w:r>
        <w:t>a) Sở có Giám đốc và các Phó Giám đốc. số lượng Phó Giám đốc do Ủy ban nhân dân thành phố quyết định;</w:t>
      </w:r>
    </w:p>
    <w:p>
      <w:r>
        <w:t>b) Giám đốc là người đứng đầu Sở thuộc Ủy ban nhân dân thành phố,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là cấp phó của người đứng đầu Sở thuộc Ủy ban nhân dân thành phố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Phòng chuyên môn, nghiệp vụ và tương đương:</w:t>
      </w:r>
    </w:p>
    <w:p>
      <w:r>
        <w:t>a) Văn phòng;</w:t>
      </w:r>
    </w:p>
    <w:p>
      <w:r>
        <w:t>b) Phòng Quản lý Khoa học;</w:t>
      </w:r>
    </w:p>
    <w:p>
      <w:r>
        <w:t>c) Phòng Công nghệ thông tin;</w:t>
      </w:r>
    </w:p>
    <w:p>
      <w:r>
        <w:t>d) Phòng Quản lý Công nghệ và Đổi mới sáng tạo;</w:t>
      </w:r>
    </w:p>
    <w:p>
      <w:r>
        <w:t>đ) Phòng Hạ tầng số và Quản lý Chuyên ngành.</w:t>
      </w:r>
    </w:p>
    <w:p>
      <w:r>
        <w:t>3. Tổ chức hành chính trực thuộc Sở: Chi cục Tiêu chuẩn Đo lường Chất lượng Hải Phòng.</w:t>
      </w:r>
    </w:p>
    <w:p>
      <w:r>
        <w:t>4. Đơn vị sự nghiệp công lập:</w:t>
      </w:r>
    </w:p>
    <w:p>
      <w:r>
        <w:t>a) Trung tâm Công nghệ thông tin và Truyền thông Hải Phòng;</w:t>
      </w:r>
    </w:p>
    <w:p>
      <w:r>
        <w:t>b) Trung tâm Đổi mới sáng tạo và ứng dụng khoa học công nghệ Hải Phòng;</w:t>
      </w:r>
    </w:p>
    <w:p>
      <w:r>
        <w:t>c) Trung tâm Kỹ thuật Tiêu chuẩn Đo lường Chất lượng Hải Phòng.</w:t>
      </w:r>
    </w:p>
    <w:p>
      <w:r>
        <w:t>5. Số lượng cấp phó phòng chuyên môn, nghiệp vụ và tương đương, đơn vị sự nghiệp công lập thực hiện theo quy định của pháp luật.</w:t>
      </w:r>
    </w:p>
    <w:p>
      <w:r>
        <w:t>Điều 4. Biên chế công chức, số lượng người làm việc và vị trí việc làm</w:t>
      </w:r>
    </w:p>
    <w:p>
      <w:r>
        <w:t>1. Biên chế công chức hành chính, số lượng người làm việc trong các đơn vị sự nghiệp công lập trực thuộc Sở Khoa học và Công nghệ được giao trên cơ sở vị trí việc làm gắn với chức năng, nhiệm vụ được giao và được Ủy ban nhân dân thành phố quyết định phân bổ hàng năm trong tổng biên chế công chức hành chính, số lượng người làm việc của thành phố được cấp có thẩm quyền giao.</w:t>
      </w:r>
    </w:p>
    <w:p>
      <w:r>
        <w:t>2. Căn cứ chức năng, nhiệm vụ, cơ cấu tổ chức, danh mục vị trí việc làm, cơ cấu ngạch công chức, cơ cấu chức danh nghề nghiệp viên chức được cấp có thẩm quyền phê duyệt, hàng năm Sở Khoa học và Công nghệ xây dựng kế hoạch biên chế công chức hành chính, số lượng người làm việc trong các đơn vị sự nghiệp trực thuộc Sở theo quy định của pháp luật bảo đảm hoàn thành nhiệm vụ được giao.</w:t>
      </w:r>
    </w:p>
    <w:p>
      <w:r>
        <w:t>Điều 5. Hiệu lực thi hành</w:t>
      </w:r>
    </w:p>
    <w:p>
      <w:r>
        <w:t>Quyết định có hiệu lực thi hành kể từ ngày 01 tháng 7 năm 2025.</w:t>
      </w:r>
    </w:p>
    <w:p>
      <w:r>
        <w:t>Điều 6. Trách nhiệm thi hành</w:t>
      </w:r>
    </w:p>
    <w:p>
      <w:r>
        <w:t>Chánh Văn phòng Ủy ban nhân dân thành phố, Giám đốc Sở Khoa học và Công nghệ, Thủ trưởng cơ quan, ban, ngành thành phố, Chủ tịch Ủy ban nhân dân các xã, phường, đặc khu; các cơ quan, đơn vị có liên quan căn cứ Quyết định thi hành./.</w:t>
      </w:r>
    </w:p>
    <w:p>
      <w:r>
        <w:t>Nơi nhận:</w:t>
      </w:r>
    </w:p>
    <w:p>
      <w:r>
        <w:t>- Như Điều 6;</w:t>
      </w:r>
    </w:p>
    <w:p>
      <w:r>
        <w:t>- VP Chính phủ;</w:t>
      </w:r>
    </w:p>
    <w:p>
      <w:r>
        <w:t>- Bộ Tư pháp (Cục KTVB);</w:t>
      </w:r>
    </w:p>
    <w:p>
      <w:r>
        <w:t>- Vụ Pháp chế - Bộ Nội vụ;</w:t>
      </w:r>
    </w:p>
    <w:p>
      <w:r>
        <w:t>- Vụ Pháp chế - Bộ KHCN;</w:t>
      </w:r>
    </w:p>
    <w:p>
      <w:r>
        <w:t>- Bộ Tài chính;</w:t>
      </w:r>
    </w:p>
    <w:p>
      <w:r>
        <w:t>- TTTU, TT HĐND TP;</w:t>
      </w:r>
    </w:p>
    <w:p>
      <w:r>
        <w:t>- CT, các PCT UBND TP;</w:t>
      </w:r>
    </w:p>
    <w:p>
      <w:r>
        <w:t>- UBMTTQ VN TP và các đoàn thể;</w:t>
      </w:r>
    </w:p>
    <w:p>
      <w:r>
        <w:t>- VP Đoàn ĐBQH và HĐND TP;</w:t>
      </w:r>
    </w:p>
    <w:p>
      <w:r>
        <w:t>- Sở Tư pháp;</w:t>
      </w:r>
    </w:p>
    <w:p>
      <w:r>
        <w:t>- Các Sở, ban, ngành TP;</w:t>
      </w:r>
    </w:p>
    <w:p>
      <w:r>
        <w:t>- Trung tâm Báo chí và Truyền thông TP;</w:t>
      </w:r>
    </w:p>
    <w:p>
      <w:r>
        <w:t>- UBND các xã, phường, đặc khu;</w:t>
      </w:r>
    </w:p>
    <w:p>
      <w:r>
        <w:t>- Công báo thành phố;</w:t>
      </w:r>
    </w:p>
    <w:p>
      <w:r>
        <w:t>- Cổng TTĐT TP;</w:t>
      </w:r>
    </w:p>
    <w:p>
      <w:r>
        <w:t>- Phòng VX, KSTTHC, NC&amp;KTGS;</w:t>
      </w:r>
    </w:p>
    <w:p>
      <w:r>
        <w:t>- Lưu: VT, KHCN.</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