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quy định phân cấp về tổ chức lập quy hoạch chung đô thị mới và quy hoạch phân khu đô thị mới, quy hoạch chi tiết đô thị mới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50/2024/QĐ-UBND</w:t>
      </w:r>
    </w:p>
    <w:p>
      <w:r>
        <w:t>Quảng Nam, ngày 20 tháng 12 năm 2024</w:t>
      </w:r>
    </w:p>
    <w:p>
      <w:r>
        <w:t>QUYẾT ĐỊNH</w:t>
      </w:r>
    </w:p>
    <w:p>
      <w:r>
        <w:t>QUY ĐỊNH PHÂN CẤP VỀ TỔ CHỨC LẬP QUY HOẠCH CHUNG ĐÔ THỊ MỚI VÀ QUY HOẠCH PHÂN KHU ĐÔ THỊ MỚI, QUY HOẠCH CHI TIẾT ĐÔ THỊ MỚI TRÊN ĐỊA BÀN TỈNH QUẢNG NAM</w:t>
      </w:r>
    </w:p>
    <w:p>
      <w:r>
        <w:t>ỦY BAN NHÂN DÂN TỈNH QUẢNG NAM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Quy hoạch đô thị ngày 17 tháng 6 năm 2009; Luật Sửa đổi, bổ sung một số điều của 37 Luật có liên quan đến quy hoạch ngày 20 tháng 11 năm 2018;</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 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 - CP ngày 14 tháng 5 năm 2016 của Chính phủ quy định chi tiết một số điều và biện pháp thi hành Luật Ban hành văn bản quy phạm pháp luật đã được sửa đổi, bổ sung một số điều theo Nghị định 154/2020/NĐ-CP ngày 31 tháng 12 năm 2020 của Chính phủ;</w:t>
      </w:r>
    </w:p>
    <w:p>
      <w:r>
        <w:t>Căn cứ Nghị quyết số 57/NQ-HĐND ngày 09 tháng 12 năm 2022 của Hội đồng nhân dân tỉnh Quảng Nam thông qua đề án đẩy mạnh phân cấp trong quản lý nhà nước tỉnh Quảng Nam giai đoạn 2022-2026;</w:t>
      </w:r>
    </w:p>
    <w:p>
      <w:r>
        <w:t>Theo đề nghị của Giám đốc Sở Xây dựng tại Tờ trình số 141/TTr-SXD ngày   12 tháng 12 năm 2024.</w:t>
      </w:r>
    </w:p>
    <w:p>
      <w:r>
        <w:t>QUYẾT ĐỊNH:</w:t>
      </w:r>
    </w:p>
    <w:p>
      <w:r>
        <w:t>Điều 1. Phạm vi điều chỉnh và đối tượng áp dụng</w:t>
      </w:r>
    </w:p>
    <w:p>
      <w:r>
        <w:t>1. Quyết định này quy định việc phân cấp thực hiện trách nhiệm tổ chức lập quy hoạch chung đô thị mới dự kiến đạt tiêu chuẩn đô thị loại IV, loại V, quy hoạch phân khu đô thị mới dự kiến đạt tiêu chuẩn đô thị loại IV và quy hoạch chi tiết đô thị mới dự kiến đạt tiêu chuẩn đô thị loại IV, loại V (trừ trường hợp Chủ đầu tư dự án đầu tư xây dựng tổ chức lập quy hoạch chi tiết khu vực được giao đầu tư) trên địa bàn tỉnh Quảng Nam.</w:t>
      </w:r>
    </w:p>
    <w:p>
      <w:r>
        <w:t>2. Quyết định này áp dụng đối với các đơn vị thuộc Ủy ban nhân dân cấp tỉnh, Ủy ban nhân dân cấp huyện và tổ chức, cá nhân có liên quan đến việc tổ chức lập quy hoạch chung đô thị mới dự kiến đạt tiêu chuẩn đô thị loại IV, loại V, quy hoạch phân khu đô thị mới dự kiến đạt tiêu chuẩn đô thị loại IV và quy hoạch chi tiết đô thị mới dự kiến đạt tiêu chuẩn đô thị loại IV, loại V (trừ trường hợp Chủ đầu tư dự án đầu tư xây dựng tổ chức lập quy hoạch chi tiết khu vực được giao đầu tư) trên địa bàn tỉnh Quảng Nam.</w:t>
      </w:r>
    </w:p>
    <w:p>
      <w:r>
        <w:t>Điều 2. Cơ quan phân cấp, cơ quan được phân cấp</w:t>
      </w:r>
    </w:p>
    <w:p>
      <w:r>
        <w:t>1. Cơ quan phân cấp: Ủy ban nhân dân tỉnh.</w:t>
      </w:r>
    </w:p>
    <w:p>
      <w:r>
        <w:t>2. Cơ quan được phân cấp: Ủy ban nhân dân cấp huyện.</w:t>
      </w:r>
    </w:p>
    <w:p>
      <w:r>
        <w:t>Điều 3. Nguyên tắc phân cấp</w:t>
      </w:r>
    </w:p>
    <w:p>
      <w:r>
        <w:t>1. Đảm bảo hiệu quả công tác tổ chức lập quy hoạch chung đô thị mới dự kiến đạt tiêu chuẩn đô thị loại IV, loại V, quy hoạch phân khu đô thị mới dự kiến đạt tiêu chuẩn đô thị loại IV và quy hoạch chi tiết đô thị mới dự kiến đạt tiêu chuẩn đô thị loại IV, loại V (trừ trường hợp Chủ đầu tư dự án đầu tư xây dựng tổ chức lập quy hoạch chi tiết khu vực được giao đầu tư) trên địa bàn tỉnh Quảng Nam đáp ứng yêu cầu quản lý, phát triển của từng địa phương.</w:t>
      </w:r>
    </w:p>
    <w:p>
      <w:r>
        <w:t>2. Ủy ban nhân dân cấp huyện thực hiện toàn bộ trách nhiệm của Ủy ban nhân dân tỉnh trong tổ chức lập quy hoạch chung đô thị mới dự kiến đạt tiêu chuẩn đô thị loại IV, loại V, quy hoạch phân khu đô thị mới dự kiến đạt tiêu chuẩn đô thị loại IV và quy hoạch chi tiết đô thị mới dự kiến đạt tiêu chuẩn đô thị loại IV, loại V (trừ trường hợp Chủ đầu tư dự án đầu tư xây dựng tổ chức lập quy hoạch chi tiết khu vực được giao đầu tư) trên địa bàn tỉnh Quảng Nam theo quy định pháp luật.</w:t>
      </w:r>
    </w:p>
    <w:p>
      <w:r>
        <w:t>Điều 4. Nội dung phân cấp</w:t>
      </w:r>
    </w:p>
    <w:p>
      <w:r>
        <w:t>1. Phân cấp cho Ủy ban nhân dân cấp huyện đối với quy hoạch chung đô thị mới dự kiến đạt tiêu chuẩn đô thị loại IV, loại V thuộc địa giới hành chính quản lý của cấp huyện:</w:t>
      </w:r>
    </w:p>
    <w:p>
      <w:r>
        <w:t>a) Tổ chức lập nhiệm vụ và đồ án quy hoạch chung đô thị mới dự kiến đạt tiêu chuẩn đô thị loại IV, loại V thuộc địa giới hành chính quản lý của cấp huyện; thực hiện nhiệm vụ, trách nhiệm của cơ quan tổ chức lập quy hoạch theo quy định tại Luật Quy hoạch đô thị ngày 17 tháng 6 năm 2009 được sửa đổi, bổ sung theo Luật Sửa đổi, bổ sung một số điều của 37 Luật có liên quan đến quy hoạch ngày 20 tháng 11 năm 2018.</w:t>
      </w:r>
    </w:p>
    <w:p>
      <w:r>
        <w:t>b) Tổ chức lấy ý kiến cơ quan, tổ chức, cá nhân và cộng đồng dân cư có liên quan trong quá trình lập nhiệm vụ và đồ án quy hoạch chung đô thị mới dự kiến đạt tiêu chuẩn đô thị loại IV, loại V và nhiệm vụ và đồ án quy hoạch phân khu đô thị mới dự kiến đạt tiêu chuẩn đô thị loại IV thuộc địa giới hành chính quản lý của cấp huyện.</w:t>
      </w:r>
    </w:p>
    <w:p>
      <w:r>
        <w:t>c) Lập và cân đối kế hoạch kinh phí hàng năm đối với việc lập, thẩm định, phê duyệt nhiệm vụ và đồ án quy hoạch chung đô thị mới dự kiến đạt tiêu chuẩn đô thị loại IV, loại V thuộc địa giới hành chính quản lý của cấp huyện.</w:t>
      </w:r>
    </w:p>
    <w:p>
      <w:r>
        <w:t>d) Trình Sở Xây dựng thẩm định và trình UBND tỉnh phê duyệt nhiệm vụ và đồ án quy hoạch chung đô thị mới dự kiến đạt tiêu chuẩn đô thị loại IV, loại V theo quy định pháp luật.</w:t>
      </w:r>
    </w:p>
    <w:p>
      <w:r>
        <w:t>2. Phân cấp cho Ủy ban nhân dân cấp huyện đối với quy hoạch phân khu đô thị mới dự kiến đạt tiêu chuẩn đô thị loại IV thuộc địa giới hành chính quản lý của cấp huyện:</w:t>
      </w:r>
    </w:p>
    <w:p>
      <w:r>
        <w:t>a) Tổ chức lập nhiệm vụ và đồ án quy hoạch phân khu đô thị mới dự kiến đạt tiêu chuẩn đô thị loại IV thuộc địa giới hành chính quản lý của cấp huyện (trừ phần ranh giới thuộc Khu kinh tế mở Chu Lai); thực hiện nhiệm vụ, trách nhiệm của cơ quan tổ chức lập quy hoạch theo quy định tại Luật Quy hoạch đô thị ngày 17 tháng 6 năm 2009, được sửa đổi, bổ sung theo Luật Sửa đổi, bổ sung một số điều của 37 Luật có liên quan đến quy hoạch ngày 20 tháng 11 năm 2018.</w:t>
      </w:r>
    </w:p>
    <w:p>
      <w:r>
        <w:t>b) Tổ chức lấy ý kiến cơ quan, tổ chức, cá nhân và cộng đồng dân cư có liên quan trong quá trình lập nhiệm vụ và đồ án quy hoạch phân khu đô thị mới dự kiến đạt tiêu chuẩn đô thị loại IV thuộc địa giới hành chính quản lý của cấp huyện.</w:t>
      </w:r>
    </w:p>
    <w:p>
      <w:r>
        <w:t>c) Lập và cân đối kế hoạch kinh phí hàng năm đối với việc lập, thẩm định, phê duyệt nhiệm vụ và đồ án quy hoạch phân khu đô thị mới dự kiến đạt tiêu chuẩn đô thị loại IV thuộc địa giới hành chính quản lý của cấp huyện.</w:t>
      </w:r>
    </w:p>
    <w:p>
      <w:r>
        <w:t>d) Trình Sở Xây dựng thẩm định và trình UBND tỉnh phê duyệt nhiệm vụ và đồ án quy hoạch chung đô thị mới dự kiến đạt tiêu chuẩn đô thị loại IV theo quy định pháp luật.</w:t>
      </w:r>
    </w:p>
    <w:p>
      <w:r>
        <w:t>3. Phân cấp cho Ủy ban nhân dân cấp huyện đối với quy hoạch chi tiết đô thị mới dự kiến đạt tiêu chuẩn đô thị loại IV, loại V (trừ trường hợp Chủ đầu tư dự án đầu tư xây dựng tổ chức lập quy hoạch chi tiết khu vực được giao đầu tư) thuộc địa giới hành chính quản lý của cấp huyện:</w:t>
      </w:r>
    </w:p>
    <w:p>
      <w:r>
        <w:t>a) Tổ chức lập nhiệm vụ và đồ án quy hoạch chi tiết đô thị mới dự kiến đạt tiêu chuẩn đô thị loại IV, loại V thuộc địa giới hành chính quản lý của cấp huyện; thực hiện nhiệm vụ, trách nhiệm của cơ quan tổ chức lập quy hoạch theo quy định tại Luật Quy hoạch đô thị ngày 17 tháng 6 năm 2009, được sửa đổi, bổ sung theo Luật Sửa đổi, bổ sung một số điều của 37 Luật có liên quan đến quy hoạch ngày 20 tháng 11 năm 2018.</w:t>
      </w:r>
    </w:p>
    <w:p>
      <w:r>
        <w:t>b) Tổ chức lấy ý kiến cơ quan tổ chức, cá nhân và cộng đồng dân cư có liên quan trong quá trình lập nhiệm vụ và đồ án quy hoạch chi tiết đô thị mới dự kiến đạt tiêu chuẩn đô thị loại IV, loại V (trừ trường hợp Chủ đầu tư dự án đầu tư xây dựng tổ chức lập quy hoạch chi tiết khu vực được giao đầu tư) thuộc địa giới hành chính quản lý của cấp huyện.</w:t>
      </w:r>
    </w:p>
    <w:p>
      <w:r>
        <w:t>c) Lập và cân đối kế hoạch kinh phí hàng năm đối với việc lập, thẩm định, phê duyệt nhiệm vụ và đồ án quy hoạch chi tiết đô thị mới dự kiến đạt tiêu chuẩn đô thị loại IV, loại V (trừ trường hợp Chủ đầu tư dự án đầu tư xây dựng tổ chức lập quy hoạch chi tiết khu vực được giao đầu tư) thuộc địa giới hành chính quản lý của cấp huyện.</w:t>
      </w:r>
    </w:p>
    <w:p>
      <w:r>
        <w:t>d) Trình Sở Xây dựng thẩm định và trình UBND tỉnh phê duyệt nhiệm vụ và đồ án quy hoạch chi tiết đô thị mới dự kiến đạt tiêu chuẩn đô thị loại IV, loại V (trừ trường hợp Chủ đầu tư dự án đầu tư xây dựng tổ chức lập quy hoạch chi tiết khu vực được giao đầu tư) theo quy định pháp luật.</w:t>
      </w:r>
    </w:p>
    <w:p>
      <w:r>
        <w:t>4. Ủy ban nhân dân cấp huyện chỉ đạo việc tổ chức lập nhiệm vụ và đồ án quy hoạch chung đô thị mới dự kiến đạt tiêu chuẩn đô thị loại IV, loại V, quy hoạch phân khu đô thị mới dự kiến đạt tiêu chuẩn đô thị loại IV và quy hoạch chi tiết đô thị mới dự kiến đạt tiêu chuẩn đô thị loại IV, loại V (trừ trường hợp Chủ đầu tư dự án đầu tư xây dựng tổ chức lập quy hoạch chi tiết khu vực được giao đầu tư) theo quy định pháp luật trước khi trình cấp có thẩm quyền thẩm định, phê duyệt.</w:t>
      </w:r>
    </w:p>
    <w:p>
      <w:r>
        <w:t>Điều 5. Trách nhiệm của Ủy ban nhân dân cấp huyện</w:t>
      </w:r>
    </w:p>
    <w:p>
      <w:r>
        <w:t>1. Tổ chức, triển khai nội dung được phân cấp về tổ chức lập nhiệm vụ, đồ án quy hoạch chung đô thị mới dự kiến đạt tiêu chuẩn đô thị loại IV, loại V, tổ chức lập nhiệm vụ, đồ án quy hoạch phân khu đô thị mới dự kiến đạt tiêu chuẩn đô thị loại IV và tổ chức lập nhiệm vụ, đồ án quy hoạch chi tiết đô thị mới dự kiến đạt tiêu chuẩn đô thị loại IV, loại V (trừ trường hợp Chủ đầu tư dự án đầu tư xây dựng tổ chức lập quy hoạch chi tiết khu vực được giao đầu tư) thuộc địa giới hành chính quản lý của cấp huyện theo quy định tại Quyết định này.</w:t>
      </w:r>
    </w:p>
    <w:p>
      <w:r>
        <w:t>2. Chịu trách nhiệm trước Ủy ban nhân dân cấp tỉnh và pháp luật về công tác tổ chức lập nhiệm vụ, đồ án quy hoạch chung đô thị mới dự kiến đạt tiêu chuẩn đô thị loại IV, loại V, tổ chức lập nhiệm vụ, đồ án quy hoạch phân khu đô thị mới dự kiến đạt tiêu chuẩn đô thị loại IV và tổ chức lập nhiệm vụ, đồ án quy hoạch chi tiết đô thị mới dự kiến đạt tiêu chuẩn đô thị loại IV, loại V (trừ trường hợp Chủ đầu tư dự án đầu tư xây dựng tổ chức lập quy hoạch chi tiết khu vực được giao đầu tư) thuộc địa giới hành chính quản lý của cấp huyện.</w:t>
      </w:r>
    </w:p>
    <w:p>
      <w:r>
        <w:t>Điều 6. Trách nhiệm của Sở Xây dựng</w:t>
      </w:r>
    </w:p>
    <w:p>
      <w:r>
        <w:t>1. Hướng dẫn, kiểm tra Ủy ban nhân cấp huyện trong tổ chức lập nhiệm vụ, đồ án quy hoạch chung đô thị mới dự kiến đạt tiêu chuẩn đô thị loại IV, loại V, tổ chức lập nhiệm vụ, đồ án quy hoạch phân khu đô thị mới dự kiến đạt tiêu chuẩn đô thị loại IV và tổ chức lập nhiệm vụ, đồ án quy hoạch chi tiết đô thị mới dự kiến đạt tiêu chuẩn đô thị loại IV, loại V (trừ trường hợp Chủ đầu tư dự án đầu tư xây dựng tổ chức lập quy hoạch chi tiết khu vực được giao đầu tư) thuộc địa giới hành chính quản lý của cấp huyện.</w:t>
      </w:r>
    </w:p>
    <w:p>
      <w:r>
        <w:t>2. Chủ trì, theo dõi, hướng dẫn, kiểm tra việc triển khai thực hiện Quyết định phân cấp này, thường xuyên rà soát việc thực hiện để báo cáo Ủy ban nhân dân tỉnh chỉ đạo thực hiện.</w:t>
      </w:r>
    </w:p>
    <w:p>
      <w:r>
        <w:t>Điều 7. Về hỗ trợ ngân sách tỉnh</w:t>
      </w:r>
    </w:p>
    <w:p>
      <w:r>
        <w:t>1. UBND tỉnh hỗ trợ kinh phí cho công tác lập nhiệm vụ, đồ án quy hoạch chung đô thị mới dự kiến đạt tiêu chuẩn đô thị loại IV, loại V, tổ chức lập nhiệm vụ, đồ án quy hoạch phân khu đô thị mới dự kiến đạt tiêu chuẩn đô thị loại IV, tổ chức lập nhiệm vụ, đồ án quy hoạch chi tiết đô thị mới dự kiến đạt tiêu chuẩn đô thị loại IV, loại V (trừ trường hợp Chủ đầu tư dự án đầu tư xây dựng tổ chức lập quy hoạch chi tiết khu vực được giao đầu tư) để UBND cấp huyện thực hiện nhiệm vụ được UBND tỉnh phân cấp.</w:t>
      </w:r>
    </w:p>
    <w:p>
      <w:r>
        <w:t>2. Giao Sở Tài chính tham mưu UBND tỉnh hỗ trợ kinh phí cho UBND cấp huyện thực hiện nhiệm vụ được UBND tỉnh phân cấp tại quyết định này.</w:t>
      </w:r>
    </w:p>
    <w:p>
      <w:r>
        <w:t>Điều 8. Điều khoản thi hành</w:t>
      </w:r>
    </w:p>
    <w:p>
      <w:r>
        <w:t>1. Chánh Văn phòng Ủy ban nhân dân tỉnh, Giám đốc Sở Xây dựng; thủ trưởng các Sở, Ban, ngành; Chủ tịch Ủy ban nhân dân các huyện, thị xã, thành phố và các cơ quan, tổ chức, cá nhân có liên quan chịu trách nhiệm thi hành Quyết định này.</w:t>
      </w:r>
    </w:p>
    <w:p>
      <w:r>
        <w:t>2. Trong quá trình triển khai thực hiện Quyết định này, nếu có vấn đề gì phát sinh khó khăn, vướng mắc các cơ quan, tổ chức, đơn vị, địa phương kịp thời phản ánh về Sở Xây dựng để hướng dẫn giải quyết; trường hợp vượt thẩm quyền, Giám đốc Sở Xây dựng đề xuất, tham mưu trình Ủy ban nhân dân tỉnh để xem xét, sửa đổi, bổ sung cho phù hợp.</w:t>
      </w:r>
    </w:p>
    <w:p>
      <w:r>
        <w:t>3. Quyết định này có hiệu lực thi hành kể từ ngày 01 tháng 01 năm 2025 và hết hiệu lực thi hành khi Luật Quy hoạch đô thị và nông thôn ngày 26 tháng 11 năm 2024 có hiệu lực thi hành./.</w:t>
      </w:r>
    </w:p>
    <w:p>
      <w:r>
        <w:t>Nơi nhận:</w:t>
      </w:r>
    </w:p>
    <w:p>
      <w:r>
        <w:t>- Bộ Xây dựng (báo cáo);</w:t>
      </w:r>
    </w:p>
    <w:p>
      <w:r>
        <w:t>- TT Tỉnh ủy, TT HĐND tỉnh (báo cáo);</w:t>
      </w:r>
    </w:p>
    <w:p>
      <w:r>
        <w:t>- CT, các PCT UBND tỉnh;</w:t>
      </w:r>
    </w:p>
    <w:p>
      <w:r>
        <w:t>- Vụ Pháp chế - Bộ Xây dựng;</w:t>
      </w:r>
    </w:p>
    <w:p>
      <w:r>
        <w:t>- Cục Kiểm tra văn bản QPPL - Bộ Tư pháp;</w:t>
      </w:r>
    </w:p>
    <w:p>
      <w:r>
        <w:t>- Đoàn Đại biểu Quốc hội tỉnh;</w:t>
      </w:r>
    </w:p>
    <w:p>
      <w:r>
        <w:t>- UBMTTQVN tỉnh;</w:t>
      </w:r>
    </w:p>
    <w:p>
      <w:r>
        <w:t>- Các Sở, Ban, ngành thuộc tỉnh;</w:t>
      </w:r>
    </w:p>
    <w:p>
      <w:r>
        <w:t>- UBND các huyện, thành phố, thị xã;</w:t>
      </w:r>
    </w:p>
    <w:p>
      <w:r>
        <w:t>- UBND các xã, phường, thị trấn;</w:t>
      </w:r>
    </w:p>
    <w:p>
      <w:r>
        <w:t>- Báo Quảng Nam, Đài PT-TH Quảng Nam;</w:t>
      </w:r>
    </w:p>
    <w:p>
      <w:r>
        <w:t>- Công báo tỉnh, Cổng TTĐT tỉnh;</w:t>
      </w:r>
    </w:p>
    <w:p>
      <w:r>
        <w:t>- CPVP và các Phòng, Ban, Trung tâm thuộc VP;</w:t>
      </w:r>
    </w:p>
    <w:p>
      <w:r>
        <w:t>- Lưu: VT, (SXD,3). H.</w:t>
      </w:r>
    </w:p>
    <w:p>
      <w:r>
        <w:t>TM. ỦY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