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50/2023/QĐ-UBND về Quy định chức năng, nhiệm vụ, quyền hạn và cơ cấu tổ chức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50/2023/QĐ-UBND</w:t>
      </w:r>
    </w:p>
    <w:p>
      <w:r>
        <w:t>Nam Định, ngày 20 tháng 12 năm 2023</w:t>
      </w:r>
    </w:p>
    <w:p>
      <w:r>
        <w:t>QUYẾT ĐỊNH</w:t>
      </w:r>
    </w:p>
    <w:p>
      <w:r>
        <w:t>VỀ VIỆC BAN HÀNH QUY ĐỊNH CHỨC NĂNG, NHIỆM VỤ, QUYỀN HẠN VÀ CƠ CẤU TỔ CHỨC CỦA SỞ Y TẾ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ngày 04 tháng 4 năm 2014 của Chính phủ quy định tổ   chức các cơ quan chuyên môn thuộc Ủy ban nhân dân tỉnh, thành phố trực thuộc Trung ương;</w:t>
      </w:r>
    </w:p>
    <w:p>
      <w:r>
        <w:t>Căn cứ Thông tư số 37/2021/TT-BYT ngày 31 tháng 12 năm 2021 của Bộ trưởng Bộ Y tế hướng dẫn chức năng, nhiệm vụ, quyền hạn của Sở Y tế thuộc Ủy ban nhân dân tỉnh, thành phố trực thuộc Trung ương và Phòng Y tế thuộc Ủy ban nhân dân huyện, quận, thị xã, thành phố thuộc tỉnh, thành phố thuộc thành phố trực thuộc Trung ương;</w:t>
      </w:r>
    </w:p>
    <w:p>
      <w:r>
        <w:t>Theo đề nghị của Giám đốc Sở Y tế tại Tờ trình số 176/TTr-SYT ngày 06   tháng 12 năm 2023; của Giám đốc Sở Tư pháp tại Báo cáo số 1705/BC-STP ngày   06 tháng 12 năm 2023 và của Giám đốc Sở Nội vụ tại Tờ trình số 3338/TTr-SNV ngày 12 tháng 12 năm 2023 về việc ban hành Quyết định quy định chức năng, nhiệm vụ, quyền hạn và cơ cấu tổ chức của Sở Y tế tỉnh Nam Định.</w:t>
      </w:r>
    </w:p>
    <w:p>
      <w:r>
        <w:t>QUYẾT ĐỊNH:</w:t>
      </w:r>
    </w:p>
    <w:p>
      <w:r>
        <w:t>Điều 1.  Ban hành kèm theo Quyết định này Quy định chức năng, nhiệm vụ, quyền hạn và cơ cấu tổ chức của Sở Y tế tỉnh Nam Định.</w:t>
      </w:r>
    </w:p>
    <w:p>
      <w:r>
        <w:t>Điều 2.  Quyết định này có hiệu lực thi hành kể từ ngày 01 tháng 01 năm 2024 và thay thế các Quyết định sau:</w:t>
      </w:r>
    </w:p>
    <w:p>
      <w:r>
        <w:t>- Quyết định số 29/2017/QĐ-UBND ngày 06/10/2017 của UBND tỉnh Nam Định về việc ban hành quy định chức năng, nhiệm vụ, quyền hạn và cơ cấu tổ chức của Sở Y tế tỉnh Nam Định;</w:t>
      </w:r>
    </w:p>
    <w:p>
      <w:r>
        <w:t>- Quyết định số 19/2021/QĐ-UBND ngày 06/5/2021 của UBND tỉnh về việc sửa đổi, bổ sung một số điều của Quy định chức năng, nhiệm vụ, quyền hạn và cơ cấu tổ chức của Sở Y tế tỉnh Nam Định, ban hành kèm theo Quyết định số 29/2017/QĐ-UBND ngày 06/10/2017 của UBND tỉnh.</w:t>
      </w:r>
    </w:p>
    <w:p>
      <w:r>
        <w:t>Điều 3.  Chánh Văn phòng Ủy ban nhân dân tỉnh, Giám đốc Sở Nội vụ, Giám đốc Sở Y tế; Thủ trưởng các cơ quan, đơn vị có liên quan chịu trách nhiệm thi hành Quyết định này./.</w:t>
      </w:r>
    </w:p>
    <w:p>
      <w:r>
        <w:t>Nơi nhận:</w:t>
      </w:r>
    </w:p>
    <w:p>
      <w:r>
        <w:t>- Như Điều 3;</w:t>
      </w:r>
    </w:p>
    <w:p>
      <w:r>
        <w:t>- Văn phòng Chính phủ;</w:t>
      </w:r>
    </w:p>
    <w:p>
      <w:r>
        <w:t>- Bộ Tư pháp (Cục KTrVBQPPL);</w:t>
      </w:r>
    </w:p>
    <w:p>
      <w:r>
        <w:t>- Bộ Nội vụ (Vụ Pháp chế);</w:t>
      </w:r>
    </w:p>
    <w:p>
      <w:r>
        <w:t>- Bộ Y tế;</w:t>
      </w:r>
    </w:p>
    <w:p>
      <w:r>
        <w:t>- TT. Tỉnh ủy, TT. HĐND tỉnh;</w:t>
      </w:r>
    </w:p>
    <w:p>
      <w:r>
        <w:t>- Chủ tịch, các PCT UBND tỉnh;</w:t>
      </w:r>
    </w:p>
    <w:p>
      <w:r>
        <w:t>- Đoàn đại biểu Quốc hội tỉnh;</w:t>
      </w:r>
    </w:p>
    <w:p>
      <w:r>
        <w:t>- Công báo tỉnh, Cổng TTĐT tỉnh;</w:t>
      </w:r>
    </w:p>
    <w:p>
      <w:r>
        <w:t>- Lưu: VP1, VP7, VP8.</w:t>
      </w:r>
    </w:p>
    <w:p>
      <w:r>
        <w:t>TM. ỦY BAN NHÂN DÂN</w:t>
      </w:r>
    </w:p>
    <w:p>
      <w:r>
        <w:t>CHỦ TỊCH</w:t>
      </w:r>
    </w:p>
    <w:p>
      <w:r>
        <w:t>Phạm Đình Nghị</w:t>
      </w:r>
    </w:p>
    <w:p>
      <w:r>
        <w:t>QUY ĐỊNH</w:t>
      </w:r>
    </w:p>
    <w:p>
      <w:r>
        <w:t>CHỨC NĂNG, NHIỆM VỤ, QUYỀN HẠN VÀ CƠ CẤU TỔ CHỨC CỦA SỞ Y TẾ TỈNH NAM ĐỊNH</w:t>
      </w:r>
    </w:p>
    <w:p>
      <w:r>
        <w:t>(Kèm theo Quyết định số: 50/2023/QĐ-UBND ngày 20/12/2023   của Ủy ban nhân dân tỉnh Nam Định)</w:t>
      </w:r>
    </w:p>
    <w:p>
      <w:r>
        <w:t>Điều 1. Vị trí và chức năng</w:t>
      </w:r>
    </w:p>
    <w:p>
      <w:r>
        <w:t>1. Sở Y tế là cơ quan chuyên môn thuộc Ủy ban nhân dân cấp tỉnh, có chức năng tham mưu, giúp Ủy ban nhân dân cấp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cấp tỉnh; đồng thời chịu sự chỉ đạo, hướng dẫn, kiểm tra, thanh tra về chuyên môn, nghiệp vụ của Bộ Y tế.</w:t>
      </w:r>
    </w:p>
    <w:p>
      <w:r>
        <w:t>Điều 2. Nhiệm vụ và quyền hạn</w:t>
      </w:r>
    </w:p>
    <w:p>
      <w:r>
        <w:t>1. Trình Ủy ban nhân dân cấp tỉnh</w:t>
      </w:r>
    </w:p>
    <w:p>
      <w:r>
        <w:t>a) Dự thảo quyết định của Ủy ban nhân dân cấp tỉnh liên quan đến các lĩnh vực thuộc phạm vi quản lý của Sở Y tế và các văn bản khác theo phân công của Ủy ban nhân dân cấp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 chức năng, nhiệm vụ, quyền hạn và cơ cấu tổ chức của chi cục trực thuộc Sở Y tế;</w:t>
      </w:r>
    </w:p>
    <w:p>
      <w:r>
        <w:t>đ) Dự thảo quyết định thực hiện xã hội hóa các hoạt động cung ứng dịch vụ sự nghiệp công về y tế thuộc thẩm quyền của Ủy ban nhân dân cấp tỉnh và theo phân cấp của cơ quan nhà nước cấp trên.</w:t>
      </w:r>
    </w:p>
    <w:p>
      <w:r>
        <w:t>2. Trình Chủ tịch Ủy ban nhân dân cấp tỉnh dự thảo các văn bản thuộc thẩm quyền ban hành của Chủ tịch Ủy ban nhân dân cấp tỉnh theo phân công về công tác y tế ở địa phương.</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khoẻ môi trường, biến đổi khí hậu, sức khoẻ trường học, vệ sinh và sức khoẻ lao động; dinh dưỡng cộng đồng; kiểm dịch y tế biên giới; quản lý chất thải trong khuôn viên cơ sở y tế; quản lý hoá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cấp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 thành phố;</w:t>
      </w:r>
    </w:p>
    <w:p>
      <w:r>
        <w:t>h) Thường trực Ban Chỉ đạo phòng chống dịch; thường trực Ban Chỉ đạo phòng chống HIV/AIDS cấp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cấp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địa phương;</w:t>
      </w:r>
    </w:p>
    <w:p>
      <w:r>
        <w:t>e) Thanh tra, kiểm tra, xử lý vi phạm pháp luật về an toàn thực phẩm trên địa bàn quản lý.</w:t>
      </w:r>
    </w:p>
    <w:p>
      <w:r>
        <w:t>10. Về trang thiết bị và công trình y tế</w:t>
      </w:r>
    </w:p>
    <w:p>
      <w:r>
        <w:t>a) Hướng dẫn, tổ chức triển khai thực hiện các quy định của pháp luật về quản lý trang thiết bị y tế và công trình y tế trên địa bàn tỉnh;</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r>
        <w:t>c) Kiểm tra, thanh tra, giải quyết khiếu nại, tố cáo và xử lý hành vi vi phạm pháp luật trong lĩnh vực trang thiết bị y tế trên địa bàn tỉnh.</w:t>
      </w:r>
    </w:p>
    <w:p>
      <w:r>
        <w:t>11. Về dân số và sức khoẻ sinh sản</w:t>
      </w:r>
    </w:p>
    <w:p>
      <w:r>
        <w:t>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khoẻ sinh sản và kế hoạch hoá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khoẻ sinh sản và kế hoạch hoá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xã hội và huy động sự ủng hộ, chủ động tham gia của người dân về công tác bảo vệ, chăm sóc và nâng cao sức khoẻ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cấp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cấp tỉnh.</w:t>
      </w:r>
    </w:p>
    <w:p>
      <w:r>
        <w:t>17. Thực hiện hợp tác quốc tế trong lĩnh vực y tế theo phân công hoặc ủy quyền của Ủy ban nhân dân cấp tỉnh.</w:t>
      </w:r>
    </w:p>
    <w:p>
      <w:r>
        <w:t>18. Giúp Ủy ban nhân dân cấp tỉnh xây dựng kế hoạch bồi dưỡng, hướng dẫn chuyên môn nghiệp vụ về y tế; chịu trách nhiệm hướng dẫn chuyên môn, nghiệp vụ về các lĩnh vực thuộc phạm vi quản lý của Sở Y tế đối với Phòng Y tế thuộc Ủy ban nhân dân cấp huyện.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cấp tỉnh.</w:t>
      </w:r>
    </w:p>
    <w:p>
      <w:r>
        <w:t>21. Quy định cụ thể chức năng, nhiệm vụ, quyền hạn của các tổ chức thuộc Sở phù hợp với chức năng, nhiệm vụ, quyền hạn của Sở Y tế; quy định cụ thể chức năng, nhiệm vụ, quyền hạn, cơ cấu tổ chức của các đơn vị sự nghiệp công lập trực thuộc Sở theo phân cấp của Ủy ban nhân dân cấp tỉnh.</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Uỷ ban nhân dân cấp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cấp tỉnh.</w:t>
      </w:r>
    </w:p>
    <w:p>
      <w:r>
        <w:t>25. Thực hiện công tác thông tin, báo cáo định kỳ, đột xuất về tình hình thực hiện nhiệm vụ được giao với Uỷ ban nhân dân cấp tỉnh và Bộ Y tế.</w:t>
      </w:r>
    </w:p>
    <w:p>
      <w:r>
        <w:t>26. Thực hiện một số nhiệm vụ khác do Uỷ ban nhân dân, Chủ tịch Ủy ban nhân dân cấp tỉnh giao và theo quy định của pháp luật.</w:t>
      </w:r>
    </w:p>
    <w:p>
      <w:r>
        <w:t>Điều 3. Cơ cấu tổ chức</w:t>
      </w:r>
    </w:p>
    <w:p>
      <w:r>
        <w:t>1. Lãnh đạo Sở</w:t>
      </w:r>
    </w:p>
    <w:p>
      <w:r>
        <w:t>a) Sở Y tế có Giám đốc và không quá 03 (ba) Phó Giám đốc;</w:t>
      </w:r>
    </w:p>
    <w:p>
      <w:r>
        <w:t>b)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chịu trách nhiệm trước Giám đốc Sở và trước pháp luật về thực hiện nhiệm vụ được phân công. Khi Giám đốc Sở vắng mặt, một Phó Giám đốc được Giám đốc Sở ủy quyền thay Giám đốc Sở điều hành các hoạt động của Sở. Phó Giám đốc Sở không kiêm nhiệm người đứng đầu tổ chức, đơn vị thuộc hoặc trực thuộc Sở, trừ trường hợp pháp luật có quy định khác.</w:t>
      </w:r>
    </w:p>
    <w:p>
      <w:r>
        <w:t>2. Cơ cấu tổ chức của Sở Y tế</w:t>
      </w:r>
    </w:p>
    <w:p>
      <w:r>
        <w:t>a) Văn phòng Sở;</w:t>
      </w:r>
    </w:p>
    <w:p>
      <w:r>
        <w:t>b) Thanh tra Sở;</w:t>
      </w:r>
    </w:p>
    <w:p>
      <w:r>
        <w:t>c) Các phòng chuyên môn, nghiệp vụ</w:t>
      </w:r>
    </w:p>
    <w:p>
      <w:r>
        <w:t>- Phòng Tổ chức - Cán bộ;</w:t>
      </w:r>
    </w:p>
    <w:p>
      <w:r>
        <w:t>- Phòng Kế hoạch - Tài chính;</w:t>
      </w:r>
    </w:p>
    <w:p>
      <w:r>
        <w:t>- Phòng Nghiệp vụ Y;</w:t>
      </w:r>
    </w:p>
    <w:p>
      <w:r>
        <w:t>- Phòng Nghiệp vụ Dược;</w:t>
      </w:r>
    </w:p>
    <w:p>
      <w:r>
        <w:t>d) Các Chi cục thuộc Sở</w:t>
      </w:r>
    </w:p>
    <w:p>
      <w:r>
        <w:t>- Chi cục Dân số - Kế hoạch hóa gia đình;</w:t>
      </w:r>
    </w:p>
    <w:p>
      <w:r>
        <w:t>- Chi cục An toàn vệ sinh thực phẩm;</w:t>
      </w:r>
    </w:p>
    <w:p>
      <w:r>
        <w:t>đ) Các đơn vị sự nghiệp công lập trực thuộc Sở</w:t>
      </w:r>
    </w:p>
    <w:p>
      <w:r>
        <w:t>- Bệnh viện Đa khoa tỉnh Nam Định;</w:t>
      </w:r>
    </w:p>
    <w:p>
      <w:r>
        <w:t>- Bệnh viện Y học cổ truyền tỉnh Nam Định;</w:t>
      </w:r>
    </w:p>
    <w:p>
      <w:r>
        <w:t>- Bệnh viện Mắt tỉnh Nam Định;</w:t>
      </w:r>
    </w:p>
    <w:p>
      <w:r>
        <w:t>- Bệnh viện Nhi tỉnh Nam Định;</w:t>
      </w:r>
    </w:p>
    <w:p>
      <w:r>
        <w:t>- Bệnh viện Phụ sản tỉnh Nam Định;</w:t>
      </w:r>
    </w:p>
    <w:p>
      <w:r>
        <w:t>- Bệnh viện Nội tiết tỉnh Nam Định;</w:t>
      </w:r>
    </w:p>
    <w:p>
      <w:r>
        <w:t>- Bệnh viện Tâm thần tỉnh Nam Định;</w:t>
      </w:r>
    </w:p>
    <w:p>
      <w:r>
        <w:t>- Bệnh viện Da liễu tỉnh Nam Định;</w:t>
      </w:r>
    </w:p>
    <w:p>
      <w:r>
        <w:t>- Bệnh viện Phổi tỉnh Nam Định;</w:t>
      </w:r>
    </w:p>
    <w:p>
      <w:r>
        <w:t>- Bệnh viện Phục hồi chức năng tỉnh Nam Định;</w:t>
      </w:r>
    </w:p>
    <w:p>
      <w:r>
        <w:t>- Trung tâm Kiểm nghiệm Dược phẩm - Mỹ phẩm tỉnh Nam Định;</w:t>
      </w:r>
    </w:p>
    <w:p>
      <w:r>
        <w:t>- Trung tâm Kiểm soát bệnh tật tỉnh Nam Định;</w:t>
      </w:r>
    </w:p>
    <w:p>
      <w:r>
        <w:t>- Trung tâm Giám định Y khoa - Pháp y tỉnh Nam Định;</w:t>
      </w:r>
    </w:p>
    <w:p>
      <w:r>
        <w:t>- Trường Trung cấp Y tế tỉnh Nam Định;</w:t>
      </w:r>
    </w:p>
    <w:p>
      <w:r>
        <w:t>- Bệnh viện đa khoa huyện Hải Hậu.</w:t>
      </w:r>
    </w:p>
    <w:p>
      <w:r>
        <w:t>Điều 4. Trách nhiệm của Giám đốc Sở Y tế</w:t>
      </w:r>
    </w:p>
    <w:p>
      <w:r>
        <w:t>1. Quy định cụ thể chức năng, nhiệm vụ, quyền hạn của Văn phòng Sở, phòng chuyên môn nghiệp vụ phù hợp với chức năng, nhiệm vụ, quyền hạn của Sở theo quy định.</w:t>
      </w:r>
    </w:p>
    <w:p>
      <w:r>
        <w:t>2. Bố trí, sắp xếp, sử dụng công chức, viên chức và lao động hợp đồng phù hợp với vị trí việc làm, cơ cấu ngạch công chức và cơ cấu viên chức theo hạng chức danh nghề nghiệp đã được cấp có thẩm quyền phê duyệt.</w:t>
      </w:r>
    </w:p>
    <w:p>
      <w:r>
        <w:t>3. Phân bổ chỉ tiêu biên chế cho các phòng, đơn vị thuộc Sở đảm bảo số biên chế tối thiểu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