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quy trình nội bộ giải quyết thủ tục hành chính lĩnh vực Đấu thầu lựa chọn nhà đầu tư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493/QĐ-UBND</w:t>
      </w:r>
    </w:p>
    <w:p>
      <w:r>
        <w:t>Bắc Giang, ngày 17 tháng 3 năm 2024</w:t>
      </w:r>
    </w:p>
    <w:p>
      <w:r>
        <w:t>QUYẾT ĐỊNH</w:t>
      </w:r>
    </w:p>
    <w:p>
      <w:r>
        <w:t>PHÊ DUYỆT QUY TRÌNH NỘI BỘ GIẢI QUYẾT THỦ TỤC HÀNH CHÍNH LĨNH VỰC ĐẤU THẦU LỰA CHỌN NHÀ ĐẦU TƯ</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Kế hoạch và Đầu tư tại Tờ trình số 54/TTr-STC ngày 15/3/2024.</w:t>
      </w:r>
    </w:p>
    <w:p>
      <w:r>
        <w:t>QUYẾT ĐỊNH:</w:t>
      </w:r>
    </w:p>
    <w:p>
      <w:r>
        <w:t>Điều 1.  Phê duyệt quy trình nội bộ giải quyết thủ tục hành chính lĩnh vực Đấu thầu lựa chọn nhà đầu tư  (Có Phụ lục kèm theo) .</w:t>
      </w:r>
    </w:p>
    <w:p>
      <w:r>
        <w:t>Điều 2.  Sở Kế hoạch và Đầu tư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Kế hoạch và Đầu tư,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w:t>
      </w:r>
    </w:p>
    <w:p>
      <w:r>
        <w:t>+ Lưu: VT, NC-KSTTHC.</w:t>
      </w:r>
    </w:p>
    <w:p>
      <w:r>
        <w:t>KT. CHỦ TỊCH</w:t>
      </w:r>
    </w:p>
    <w:p>
      <w:r>
        <w:t>PHÓ CHỦ TỊCH</w:t>
      </w:r>
    </w:p>
    <w:p>
      <w:r>
        <w:t>Mai Sơn</w:t>
      </w:r>
    </w:p>
    <w:p>
      <w:r>
        <w:t>PHỤ LỤC</w:t>
      </w:r>
    </w:p>
    <w:p>
      <w:r>
        <w:t>QUY TRÌNH NỘI BỘ GIẢI QUYẾT THỦ TỤC HÀNH CHÍNH</w:t>
      </w:r>
    </w:p>
    <w:p>
      <w:r>
        <w:t>(Ban hành kèm theo Quyết định số 493/QĐ-UBND ngày 17/3/2024 của Chủ tịch UBND tỉnh Bắc Giang)</w:t>
      </w:r>
    </w:p>
    <w:p>
      <w:r>
        <w:t>LĨNH VỰC ĐẤU THẦU LỰA CHỌN NHÀ ĐẦU TƯ</w:t>
      </w:r>
    </w:p>
    <w:p>
      <w:r>
        <w:t>1. Quy trình nội bộ giải quyết TTHC “Công bố dự án đầu tư kinh doanh đối với dự án không thuộc diện chấp thuận chủ trương đầu tư do nhà đầu tư đề xuất”</w:t>
      </w:r>
    </w:p>
    <w:p>
      <w:r>
        <w:t>Thứ tự các bước</w:t>
      </w:r>
    </w:p>
    <w:p>
      <w:r>
        <w:t>Nội dung công việc</w:t>
      </w:r>
    </w:p>
    <w:p>
      <w:r>
        <w:t>Đơn vị/cá nhân thực hiện</w:t>
      </w:r>
    </w:p>
    <w:p>
      <w:r>
        <w:t>Thời gian</w:t>
      </w:r>
    </w:p>
    <w:p>
      <w:r>
        <w:t>Bước 1</w:t>
      </w:r>
    </w:p>
    <w:p>
      <w:r>
        <w:t>- Công chức Một cửa tiếp nhận hồ sơ theo quy định. Đồng thời chuyển hồ sơ cho lãnh đạo phòng chuyên môn phân công cán bộ xử lý.</w:t>
      </w:r>
    </w:p>
    <w:p>
      <w:r>
        <w:t>- Phân công giải quyết: Sau khi tiếp nhận hồ sơ từ Công chức Một cửa, Lãnh đạo phòng chuyên môn phân công chuyên viên xử lý hồ sơ.</w:t>
      </w:r>
    </w:p>
    <w:p>
      <w:r>
        <w:t>- Công chức Một cửa.</w:t>
      </w:r>
    </w:p>
    <w:p>
      <w:r>
        <w:t>- Lãnh đạo Phòng ĐT, TĐ&amp;GSĐT</w:t>
      </w:r>
    </w:p>
    <w:p>
      <w:r>
        <w:t>0,5 ngày làm việc (04 giờ)</w:t>
      </w:r>
    </w:p>
    <w:p>
      <w:r>
        <w:t>Bước 2</w:t>
      </w:r>
    </w:p>
    <w:p>
      <w:r>
        <w:t>Chuyên viên xử lý hồ sơ có trách nhiệm tổ chức thẩm định hồ sơ:</w:t>
      </w:r>
    </w:p>
    <w:p>
      <w:r>
        <w:t>+ Trường hợp hồ sơ chưa hợp lệ, phòng chuyên môn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chuyên viên xử lý hồ sơ soạn thảo dự thảo Văn bản xin ý kiến thẩm định của các sở, ngành, UBND các huyện, thành phố có liên quan (gọi chung là Cơ quan nhà nước liên quan) trình Trưởng phòng chuyên môn xem xét.</w:t>
      </w:r>
    </w:p>
    <w:p>
      <w:r>
        <w:t>Chuyên viên xử lý hồ sơ</w:t>
      </w:r>
    </w:p>
    <w:p>
      <w:r>
        <w:t>1,5 ngày làm việc (12 giờ)</w:t>
      </w:r>
    </w:p>
    <w:p>
      <w:r>
        <w:t>Bước 3</w:t>
      </w:r>
    </w:p>
    <w:p>
      <w:r>
        <w:t>Trưởng phòng chuyên môn xem xét dự thảo Văn bản xin ý kiến thẩm định trình Lãnh đạo Sở ký duyệt.</w:t>
      </w:r>
    </w:p>
    <w:p>
      <w:r>
        <w:t>Trưởng phòng</w:t>
      </w:r>
    </w:p>
    <w:p>
      <w:r>
        <w:t>0,5 ngày làm việc (4 giờ)</w:t>
      </w:r>
    </w:p>
    <w:p>
      <w:r>
        <w:t>Bước 4</w:t>
      </w:r>
    </w:p>
    <w:p>
      <w:r>
        <w:t>Lãnh đạo Sở ký duyệt Văn bản xin ý kiến thẩm định hoặc trả lời nhà đầu tư trình Lãnh đạo Sở ký duyệt</w:t>
      </w:r>
    </w:p>
    <w:p>
      <w:r>
        <w:t>Lãnh đạo Sở</w:t>
      </w:r>
    </w:p>
    <w:p>
      <w:r>
        <w:t>0,5 ngày làm việc (4 giờ)</w:t>
      </w:r>
    </w:p>
    <w:p>
      <w:r>
        <w:t>Bước 5</w:t>
      </w:r>
    </w:p>
    <w:p>
      <w:r>
        <w:t>Kể từ ngày nhận được Văn bản xin ý kiến thẩm định kèm theo hồ sơ dự án đầu tư, cơ quan được xin ý kiến có ý kiến thẩm định những nội dung thuộc phạm vi quản lý nhà nước của mình và gửi về Sở Kế hoạch và Đầu tư tổng hợp.</w:t>
      </w:r>
    </w:p>
    <w:p>
      <w:r>
        <w:t>Cơ quan nhà nước liên quan</w:t>
      </w:r>
    </w:p>
    <w:p>
      <w:r>
        <w:t>10 ngày</w:t>
      </w:r>
    </w:p>
    <w:p>
      <w:r>
        <w:t>(80 giờ)</w:t>
      </w:r>
    </w:p>
    <w:p>
      <w:r>
        <w:t>Bước 6</w:t>
      </w:r>
    </w:p>
    <w:p>
      <w:r>
        <w:t>Căn cứ ý kiến của các cơ quan nhà nước liên quan, Chuyên viên xử lý hồ sơ lập Báo cáo thẩm định, trình Chủ tịch UBND tỉnh xem xét chấp thuận hoặc không chấp thuận phê duyệt thông tin dự án đầu tư, kinh doanh; hoặc văn bản đề nghị nhà đầu tư giải trình, bổ sung hồ sơ theo như yêu cầu của các đơn vị liên quan trình Trưởng phòng chuyên môn xem xét.</w:t>
      </w:r>
    </w:p>
    <w:p>
      <w:r>
        <w:t>Chuyên viên xử lý hồ sơ</w:t>
      </w:r>
    </w:p>
    <w:p>
      <w:r>
        <w:t>2,5 ngày (20 giờ) kể từ ngày hết thời hạn xin ý kiến của các cơ quan liên quan</w:t>
      </w:r>
    </w:p>
    <w:p>
      <w:r>
        <w:t>Bước 7</w:t>
      </w:r>
    </w:p>
    <w:p>
      <w:r>
        <w:t>Trưởng phòng chuyên môn xem xét dự thảo Báo cáo thẩm định, trình Chủ tịch UBND tỉnh xem xét chấp thuận hoặc không chấp thuận phê duyệt thông tin dự án đầu tư, kinh doanh; hoặc văn bản đề nghị nhà đầu tư giải trình, bổ sung hồ sơ theo như yêu cầu của các đơn vị liên quan và trình Lãnh đạo Sở duyệt ký.</w:t>
      </w:r>
    </w:p>
    <w:p>
      <w:r>
        <w:t>Trưởng phòng</w:t>
      </w:r>
    </w:p>
    <w:p>
      <w:r>
        <w:t>01 ngày</w:t>
      </w:r>
    </w:p>
    <w:p>
      <w:r>
        <w:t>(08 giờ)</w:t>
      </w:r>
    </w:p>
    <w:p>
      <w:r>
        <w:t>Bước 8</w:t>
      </w:r>
    </w:p>
    <w:p>
      <w:r>
        <w:t>Lãnh đạo sở xem xét và duyệt ký Báo cáo thẩm định, trình UBND tỉnh xem xét chấp thuận hoặc không chấp thuận phê duyệt thông tin dự án đầu tư, kinh doanh; hoặc văn bản đề nghị nhà đầu tư giải trình, bổ sung hồ sơ theo như yêu cầu của các đơn vị liên quan.</w:t>
      </w:r>
    </w:p>
    <w:p>
      <w:r>
        <w:t>Lãnh đạo Sở</w:t>
      </w:r>
    </w:p>
    <w:p>
      <w:r>
        <w:t>01 ngày</w:t>
      </w:r>
    </w:p>
    <w:p>
      <w:r>
        <w:t>(08 giờ)</w:t>
      </w:r>
    </w:p>
    <w:p>
      <w:r>
        <w:t>Bước 9</w:t>
      </w:r>
    </w:p>
    <w:p>
      <w:r>
        <w:t>- Chuyên viên giải quyết hồ sơ chuyển bộ phận văn thư vào số văn bản, đóng dấu theo quy định</w:t>
      </w:r>
    </w:p>
    <w:p>
      <w:r>
        <w:t>- Văn thư Sở, chuyên viên phòng chuyên môn chuyển văn bản đã được lãnh đạo Sở ký kèm theo hồ sơ (bản giấy và bản điện tử) đến Văn thư Văn phòng UBND tỉnh</w:t>
      </w:r>
    </w:p>
    <w:p>
      <w:r>
        <w:t>Chuyên viên và văn thư Sở, Văn thư UBND tỉnh</w:t>
      </w:r>
    </w:p>
    <w:p>
      <w:r>
        <w:t>0,5 ngày</w:t>
      </w:r>
    </w:p>
    <w:p>
      <w:r>
        <w:t>(04 giờ)</w:t>
      </w:r>
    </w:p>
    <w:p>
      <w:r>
        <w:t>Bước 10</w:t>
      </w:r>
    </w:p>
    <w:p>
      <w:r>
        <w:t>UBND tỉnh :</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duyệt.</w:t>
      </w:r>
    </w:p>
    <w:p>
      <w:r>
        <w:t>- Văn thư Văn phòng lấy số văn bản, hoàn thiện kết quả thủ tục hành chính kèm theo hồ sơ (nếu có) chuyển đến Trung tâm PVHCC tỉnh</w:t>
      </w:r>
    </w:p>
    <w:p>
      <w:r>
        <w:t>- Trung tâm PVHCC cập nhật vào Hệ thống thông tin Một cửa điện tử, chuyển trả Bộ phận Một cửa Sở Kế hoạch và Đầu tư.</w:t>
      </w:r>
    </w:p>
    <w:p>
      <w:r>
        <w:t>07 ngày (56 giờ)</w:t>
      </w:r>
    </w:p>
    <w:p>
      <w:r>
        <w:t>Bước 11</w:t>
      </w:r>
    </w:p>
    <w:p>
      <w:r>
        <w:t>Bộ phận Một cửa Sở Kế hoạch và Đầu tư trả kết quả cho tổ chức, cá nhân theo quy định</w:t>
      </w:r>
    </w:p>
    <w:p>
      <w:r>
        <w:t>Công chức</w:t>
      </w:r>
    </w:p>
    <w:p>
      <w:r>
        <w:t>Một cửa</w:t>
      </w:r>
    </w:p>
    <w:p>
      <w:r>
        <w:t>Tổng thời gian giải quyết tối đa</w:t>
      </w:r>
    </w:p>
    <w:p>
      <w:r>
        <w:t>25 ngày</w:t>
      </w:r>
    </w:p>
    <w:p>
      <w:r>
        <w:t>(200 giờ)</w:t>
      </w:r>
    </w:p>
    <w:p>
      <w:r>
        <w:t>Đăng tải thông tin dự án đầu tư kinh doanh do nhà đầu tư đề xuất trên hệ thống mạng đấu thầu quốc gia trong thời hạn chậm nhất 05 ngày làm việc kể từ ngày văn bản phê duyệt được ban hành</w:t>
      </w:r>
    </w:p>
    <w:p>
      <w:r>
        <w:t>05 ngày làm việc</w:t>
      </w:r>
    </w:p>
    <w:p>
      <w:r>
        <w:t>(Ghi chú: Thời gian đăng tải thông tin không tính vào thời gian trình tự các bước trong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