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49/2024/QĐ-UBND quy định nội dung đánh giá và chỉ số đánh giá hiệu quả hoạt động của đơn vị chuyển giao kỹ thuật nông nghiệp trên địa bàn tỉnh Nam Định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49/2024/QĐ-UBND</w:t>
      </w:r>
    </w:p>
    <w:p>
      <w:r>
        <w:t>Nam Định, ngày 05 tháng 11 năm 2024</w:t>
      </w:r>
    </w:p>
    <w:p>
      <w:r>
        <w:t>QUYẾT ĐỊNH</w:t>
      </w:r>
    </w:p>
    <w:p>
      <w:r>
        <w:t>QUY ĐỊNH NỘI DUNG ĐÁNH GIÁ VÀ CHỈ SỐ ĐÁNH GIÁ HIỆU QUẢ HOẠT ĐỘNG CỦA ĐƠN VỊ CHUYỂN GIAO KỸ THUẬT NÔNG NGHIỆP TRÊN ĐỊA BÀN TỈNH NAM ĐỊNH GIAI ĐOẠN 2021 - 2025</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25/5/2024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Thực hiện Quyết định số 263/QĐ-TTg ngày 22 tháng 02 năm 2022 của Thủ tướng Chính phủ phê duyệt Chương trình mục tiêu quốc gia xây dựng nông thôn mới giai đoạn 2021 - 2025;</w:t>
      </w:r>
    </w:p>
    <w:p>
      <w:r>
        <w:t>Thực hiện Quyết định số 320/QĐ-TTg ngày 08 tháng 3 năm 2022 của Thủ tướng Chính phủ ban hành Bộ tiêu chí quốc gia về huyện nông thôn mới; quy định thị xã, thành phố trực thuộc cấp tỉnh hoàn thành nhiệm vụ xây dựng nông thôn mới và Bộ tiêu chí quốc gia về huyện nông thôn mới nâng cao giai đoạn 2021 - 2025;</w:t>
      </w:r>
    </w:p>
    <w:p>
      <w:r>
        <w:t>Thực hiện Quyết định số 211/QĐ-TTg ngày 01 tháng 3 năm 2024 của Thủ tướng Chính phủ sửa đổi một số tiêu chí, chỉ tiêu của Bộ tiêu chí quốc gia về xã nông thôn mới, Bộ tiêu chí quốc gia về xã nông thôn mới nâng cao, Bộ tiêu chí quốc gia về huyện nông thôn mới và Bộ tiêu chí quốc gia về về huyện nông thôn mới nâng cao giai đoạn 2021 - 2025; bổ sung tiêu chí huyện nông thôn mới đặc thù, không có đơn vị hành chính cấp xã giai đoạn 2021 - 2025;</w:t>
      </w:r>
    </w:p>
    <w:p>
      <w:r>
        <w:t>Thực hiện Quyết định số 896/QĐ-BNN-VPĐP ngày 01 tháng 4 năm 2024 của Bộ Nông nghiệp và Phát triển nông thôn ban hành hướng dẫn thực hiện một số tiêu chí, chỉ tiêu thuộc Bộ tiêu chí Quốc gia về xã nông thôn mới/xã nông thôn mới nâng cao, huyện nông thôn mới/huyện nông thôn mới nâng cao và tiêu chí huyện nông thôn mới đặc thù, không có đơn vị hành chính cấp xã giai đoạn 2021 - 2025;</w:t>
      </w:r>
    </w:p>
    <w:p>
      <w:r>
        <w:t>Theo đề nghị của Giám đốc Sở Nông nghiệp và Phát triển nông thôn tại Tờ trình số 3922/TTr-SNN ngày 24 tháng 10 năm 2024; Báo cáo thẩm định số 1779/BC-STP ngày 18 tháng 10 năm 2024 của Sở Tư pháp.</w:t>
      </w:r>
    </w:p>
    <w:p>
      <w:r>
        <w:t>QUYẾT ĐỊNH:</w:t>
      </w:r>
    </w:p>
    <w:p>
      <w:r>
        <w:t>Điều 1.  Quy định nội dung đánh giá và chỉ số đánh giá hiệu quả hoạt động của đơn vị chuyển giao kỹ thuật nông nghiệp trên địa bàn tỉnh Nam Định giai đoạn 2021 - 2025, như sau:</w:t>
      </w:r>
    </w:p>
    <w:p>
      <w:r>
        <w:t>TT</w:t>
      </w:r>
    </w:p>
    <w:p>
      <w:r>
        <w:t>Nội dung đánh giá</w:t>
      </w:r>
    </w:p>
    <w:p>
      <w:r>
        <w:t>Chỉ số</w:t>
      </w:r>
    </w:p>
    <w:p>
      <w:r>
        <w:t>Kết quả thực hiện (01 năm)</w:t>
      </w:r>
    </w:p>
    <w:p>
      <w:r>
        <w:t>Đánh giá</w:t>
      </w:r>
    </w:p>
    <w:p>
      <w:r>
        <w:t>Đạt</w:t>
      </w:r>
    </w:p>
    <w:p>
      <w:r>
        <w:t>Không đạt</w:t>
      </w:r>
    </w:p>
    <w:p>
      <w:r>
        <w:t>1</w:t>
      </w:r>
    </w:p>
    <w:p>
      <w:r>
        <w:t>Có đơn vị chuyển giao kỹ thuật nông nghiệp</w:t>
      </w:r>
    </w:p>
    <w:p>
      <w:r>
        <w:t>Có/Không</w:t>
      </w:r>
    </w:p>
    <w:p>
      <w:r>
        <w:t>Có</w:t>
      </w:r>
    </w:p>
    <w:p>
      <w:r>
        <w:t>x</w:t>
      </w:r>
    </w:p>
    <w:p>
      <w:r>
        <w:t>2</w:t>
      </w:r>
    </w:p>
    <w:p>
      <w:r>
        <w:t>Chuyển giao tiến bộ kỹ thuật trong nông nghiệp</w:t>
      </w:r>
    </w:p>
    <w:p>
      <w:r>
        <w:t>Số lượng mô hình, kỹ thuật, công nghệ được chuyển giao</w:t>
      </w:r>
    </w:p>
    <w:p>
      <w:r>
        <w:t>≥ 03</w:t>
      </w:r>
    </w:p>
    <w:p>
      <w:r>
        <w:t>x</w:t>
      </w:r>
    </w:p>
    <w:p>
      <w:r>
        <w:t>3</w:t>
      </w:r>
    </w:p>
    <w:p>
      <w:r>
        <w:t>Tham gia đào tạo, tập huấn cho nông dân/Hợp tác xã</w:t>
      </w:r>
    </w:p>
    <w:p>
      <w:r>
        <w:t>Số lớp/số lượng học viên được đào tạo, tập huấn</w:t>
      </w:r>
    </w:p>
    <w:p>
      <w:r>
        <w:t>≥ 05</w:t>
      </w:r>
    </w:p>
    <w:p>
      <w:r>
        <w:t>x</w:t>
      </w:r>
    </w:p>
    <w:p>
      <w:r>
        <w:t>4</w:t>
      </w:r>
    </w:p>
    <w:p>
      <w:r>
        <w:t>Tư vấn về chính sách, liên kết sản xuất, kết nối thị trường</w:t>
      </w:r>
    </w:p>
    <w:p>
      <w:r>
        <w:t>Số lượng hợp đồng liên kết sản xuất</w:t>
      </w:r>
    </w:p>
    <w:p>
      <w:r>
        <w:t>≥ 02</w:t>
      </w:r>
    </w:p>
    <w:p>
      <w:r>
        <w:t>x</w:t>
      </w:r>
    </w:p>
    <w:p>
      <w:r>
        <w:t>5</w:t>
      </w:r>
    </w:p>
    <w:p>
      <w:r>
        <w:t>Tư vấn dịch vụ giống, vật tư, thiết bị nông nghiệp, bảo vệ thực vật, trồng trọt, chăn nuôi, thú y, thủy sản</w:t>
      </w:r>
    </w:p>
    <w:p>
      <w:r>
        <w:t>Đáp ứng bao nhiêu % số hộ/Hợp tác xã sản xuất nông nghiệp</w:t>
      </w:r>
    </w:p>
    <w:p>
      <w:r>
        <w:t>≥ 30%</w:t>
      </w:r>
    </w:p>
    <w:p>
      <w:r>
        <w:t>x</w:t>
      </w:r>
    </w:p>
    <w:p>
      <w:r>
        <w:t>6</w:t>
      </w:r>
    </w:p>
    <w:p>
      <w:r>
        <w:t>Tham gia các hoạt động phát triển cộng đồng tại địa phương</w:t>
      </w:r>
    </w:p>
    <w:p>
      <w:r>
        <w:t>Có/Không</w:t>
      </w:r>
    </w:p>
    <w:p>
      <w:r>
        <w:t>Có</w:t>
      </w:r>
    </w:p>
    <w:p>
      <w:r>
        <w:t>x</w:t>
      </w:r>
    </w:p>
    <w:p>
      <w:r>
        <w:t>7</w:t>
      </w:r>
    </w:p>
    <w:p>
      <w:r>
        <w:t>Truyền thông phổ biến quy trình sản xuất, tiến bộ kỹ thuật, mô hình chuyển giao hiệu quả trong nông nghiệp</w:t>
      </w:r>
    </w:p>
    <w:p>
      <w:r>
        <w:t>Số lượng tin bài</w:t>
      </w:r>
    </w:p>
    <w:p>
      <w:r>
        <w:t>≥ 10</w:t>
      </w:r>
    </w:p>
    <w:p>
      <w:r>
        <w:t>x</w:t>
      </w:r>
    </w:p>
    <w:p>
      <w:r>
        <w:t>Điều 2. Điều khoản thi hành</w:t>
      </w:r>
    </w:p>
    <w:p>
      <w:r>
        <w:t>1. Quyết định này có hiệu lực thi hành kể từ ngày 20 tháng 11 năm 2024.</w:t>
      </w:r>
    </w:p>
    <w:p>
      <w:r>
        <w:t>2. Chánh Văn phòng UBND tỉnh; Thành viên Ban Chỉ đạo các Chương trình mục tiêu quốc gia tỉnh Nam Định; Thủ trưởng các sở, ngành, đoàn thể; Chánh Văn phòng Điều phối nông thôn mới tỉnh; Chủ tịch Ủy ban nhân dân các huyện, thành phố và các cơ quan, đơn vị có liên quan chịu trách nhiệm thi hành Quyết định này./.</w:t>
      </w:r>
    </w:p>
    <w:p>
      <w:r>
        <w:t>Nơi nhận:</w:t>
      </w:r>
    </w:p>
    <w:p>
      <w:r>
        <w:t>- Như Điều 2;</w:t>
      </w:r>
    </w:p>
    <w:p>
      <w:r>
        <w:t>- Bộ Nông nghiệp và PTNT;</w:t>
      </w:r>
    </w:p>
    <w:p>
      <w:r>
        <w:t>- Bộ Tư pháp (Cục Kiểm tra VBQPL);</w:t>
      </w:r>
    </w:p>
    <w:p>
      <w:r>
        <w:t>- TT Tỉnh ủy, HĐND, UBND tỉnh;</w:t>
      </w:r>
    </w:p>
    <w:p>
      <w:r>
        <w:t>- Đoàn đại biểu Quốc hội tỉnh;</w:t>
      </w:r>
    </w:p>
    <w:p>
      <w:r>
        <w:t>- Công báo tỉnh;</w:t>
      </w:r>
    </w:p>
    <w:p>
      <w:r>
        <w:t>- Cổng TTĐT tỉnh;</w:t>
      </w:r>
    </w:p>
    <w:p>
      <w:r>
        <w:t>- Trang TTĐT VPUBND tỉnh;</w:t>
      </w:r>
    </w:p>
    <w:p>
      <w:r>
        <w:t>- Lưu: VP1, VP2, VP3.</w:t>
      </w:r>
    </w:p>
    <w:p>
      <w:r>
        <w:t>TM. ỦY BAN NHÂN DÂN</w:t>
      </w:r>
    </w:p>
    <w:p>
      <w:r>
        <w:t>KT. CHỦ TỊCH</w:t>
      </w:r>
    </w:p>
    <w:p>
      <w:r>
        <w:t>PHÓ CHỦ TỊCH</w:t>
      </w:r>
    </w:p>
    <w:p>
      <w:r>
        <w:t>Trần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