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sửa đổi Quy định phân cấp nguồn thu, nhiệm vụ chi và tỷ lệ phần trăm phân chia các khoản thu giữa ngân sách các cấp chính quyền địa phương tỉnh Ninh Thuận giai đoạn 2022-2025 kèm theo Quyết định 87/2021/QĐ-UBND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27/08/2023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49/2023/QĐ-UBND</w:t>
      </w:r>
    </w:p>
    <w:p>
      <w:r>
        <w:t>Ninh Thuận, ngày 17 tháng 8 năm 2023</w:t>
      </w:r>
    </w:p>
    <w:p>
      <w:r>
        <w:t>QUYẾT ĐỊNH</w:t>
      </w:r>
    </w:p>
    <w:p>
      <w:r>
        <w:t>SỬA ĐỔI, BỔ SUNG MỘT SỐ ĐIỀU CỦA QUY ĐỊNH PHÂN CẤP NGUỒN THU, NHIỆM VỤ CHI VÀ TỶ LỆ PHẦN TRĂM PHÂN CHIA CÁC KHOẢN THU GIỮA NGÂN SÁCH CÁC CẤP CHÍNH QUYỀN ĐỊA PHƯƠNG TỈNH NINH THUẬN GIAI ĐOẠN 2022-2025 BAN HÀNH KÈM THEO QUYẾT ĐỊNH SỐ 87/2021/QĐ-UBND NGÀY 15 THÁNG 12 NĂM 2021 CỦA ỦY BAN NHÂN DÂN TỈNH</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108/2020/NĐ-CP ngày 14 tháng 9 năm 2020 của Chính phủ sửa đổi, bổ sung của Nghị định số 37/2014/NĐ-CP ngày 05 tháng 5 năm 2014 của Chính phủ, quy định tổ chức các cơ quan chuyên môn thuộc Ủy ban nhân dân huyện, quận, thị xã, thành phố thuộc tỉnh;</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37/2014/NĐ-CP ngày 05 tháng 5 năm 2014 của Chính phủ, quy định tổ chức các cơ quan chuyên môn thuộc Ủy ban nhân dân huyện, quận, thị xã, thành phố thuộc tỉnh;</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Nghị quyết số 14/2023/NQ-HĐND ngày 25 tháng 7 năm 2023 của Hội đồng nhân dân tỉnh Sửa đổi, bổ sung một số điều của quy định phân cấp nguồn thu, nhiệm vụ chi và tỷ lệ phần trăm phân chia các khoản thu giữa ngân sách các cấp chính quyền địa phương tỉnh Ninh Thuận giai đoạn 2022-2025 ban hành kèm theo Nghị quyết số 16/2021/NQ-HĐND ngày 11 tháng 12 năm 2021 của Hội đồng nhân dân tỉnh;</w:t>
      </w:r>
    </w:p>
    <w:p>
      <w:r>
        <w:t>Theo đề nghị của Giám đốc Sở Tài chính tại Tờ trình số 2991/TTr-STC ngày 08 tháng 8 năm 2023 và ý kiến thẩm định của Sở Tư pháp tại Báo cáo số 2166/BC-STP ngày 04 tháng 8 năm 2023.</w:t>
      </w:r>
    </w:p>
    <w:p>
      <w:r>
        <w:t>QUYẾT ĐỊNH:</w:t>
      </w:r>
    </w:p>
    <w:p>
      <w:r>
        <w:t>Điều 1.  S ửa đổi, bổ sung một số điều của quy định phân cấp nguồn thu, nhiệm vụ chi và tỷ lệ phần trăm phân chia các khoản thu giữa ngân sách các cấp chính quyền địa phương tỉnh Ninh Thuận giai đoạn 2022-2025 ban hành kèm theo Quyết định số 87/2021/QĐ-UBND ngày 15 tháng 12 năm 2021 của UBND tỉnh như sau:</w:t>
      </w:r>
    </w:p>
    <w:p>
      <w:r>
        <w:t>1.  Sửa đổi, bổ sung khoản 4 và khoản 6 Điều 3 như sau:</w:t>
      </w:r>
    </w:p>
    <w:p>
      <w:r>
        <w:t>a) Sửa đổi, bổ sung khoản 4 như sau:</w:t>
      </w:r>
    </w:p>
    <w:p>
      <w:r>
        <w:t>“4. Tiền sử dụng đất, tiền thuê đất của các dự án, công trình do huyện, thành phố quản lý và trực tiếp đầu tư từ nguồn ngân sách cấp huyện (gồm nguồn vốn đầu tư ngân sách địa phương phân cấp cho cấp huyện, nguồn tăng thu, kết dư ngân sách cấp huyện);</w:t>
      </w:r>
    </w:p>
    <w:p>
      <w:r>
        <w:t>b) Sửa đổi, bổ sung khoản 6 như sau:</w:t>
      </w:r>
    </w:p>
    <w:p>
      <w:r>
        <w:t>“6. Thu tiền thuê đất, thuê mặt nước các đối tượng được Nhà nước cho thuê đất trả tiền thuê đất hàng năm do Ủy ban nhân dân tỉnh ban hành quyết định trên địa bàn các huyện, thành phố (không bao gồm khoản thu tiền thuê đất quy định tại khoản 4, khoản 5 Điều 2 và khoản 8 Điều 5 của Quy định này); Thu tiền cho thuê đất, thuê mặt nước của các đối tượng khác do Ủy ban nhân dân các huyện, thành phố ban hành quyết định.”</w:t>
      </w:r>
    </w:p>
    <w:p>
      <w:r>
        <w:t>2.  Bổ sung khoản 8 vào Điều 5, điểm l vào khoản 2 Điều 8 và số thứ tự 8 vào Phụ lục tỷ lệ phần trăm (%) phân chia các khoản thu giữa ngân sách cấp tỉnh, ngân sách cấp huyện và ngân sách cấp xã như sau:</w:t>
      </w:r>
    </w:p>
    <w:p>
      <w:r>
        <w:t>a) Bổ sung khoản 8 vào Điều 5:</w:t>
      </w:r>
    </w:p>
    <w:p>
      <w:r>
        <w:t>“8. Tiền sử dụng đất, tiền thuê đất của các dự án, công trình do Tỉnh trực tiếp đầu tư và giao cho huyện, thành phố quản lý;”</w:t>
      </w:r>
    </w:p>
    <w:p>
      <w:r>
        <w:t>b) Bổ sung điểm l vào khoản 2 Điều 8 như sau:</w:t>
      </w:r>
    </w:p>
    <w:p>
      <w:r>
        <w:t>“l) Chi sự nghiệp y tế, dân số và kế hoạch hóa gia đình:</w:t>
      </w:r>
    </w:p>
    <w:p>
      <w:r>
        <w:t>- Chi phòng bệnh, chữa bệnh; các hoạt động dân số, kế hoạch hóa gia đình và các hoạt động y tế khác do huyện, thành phố quản lý trên địa bàn;</w:t>
      </w:r>
    </w:p>
    <w:p>
      <w:r>
        <w:t>- Chi thực hiện các chính sách y tế-dân số do Hội đồng nhân dân tỉnh ban hành; các chương trình, đề án của tỉnh và chi mua thẻ bảo hiểm y tế cho các đối tượng được ngân sách nhà nước đóng, hỗ trợ đóng theo quy định; ”</w:t>
      </w:r>
    </w:p>
    <w:p>
      <w:r>
        <w:t>c) Bổ sung số thứ tự 8 vào Phụ lục tỷ lệ phần trăm (%) phân chia các khoản thu giữa ngân sách cấp tỉnh, ngân sách cấp huyện và ngân sách cấp xã:</w:t>
      </w:r>
    </w:p>
    <w:p>
      <w:r>
        <w:t>TT</w:t>
      </w:r>
    </w:p>
    <w:p>
      <w:r>
        <w:t>Nội dung thu</w:t>
      </w:r>
    </w:p>
    <w:p>
      <w:r>
        <w:t>Ngân sách cấp tỉnh</w:t>
      </w:r>
    </w:p>
    <w:p>
      <w:r>
        <w:t>TP.Phan Rang - Tháp Chàm</w:t>
      </w:r>
    </w:p>
    <w:p>
      <w:r>
        <w:t>Huyện Ninh Sơn</w:t>
      </w:r>
    </w:p>
    <w:p>
      <w:r>
        <w:t>Huyện Ninh Phước</w:t>
      </w:r>
    </w:p>
    <w:p>
      <w:r>
        <w:t>Huyện Ninh Hải</w:t>
      </w:r>
    </w:p>
    <w:p>
      <w:r>
        <w:t>Huyện Bác Ái</w:t>
      </w:r>
    </w:p>
    <w:p>
      <w:r>
        <w:t>Huyện Thuận Nam</w:t>
      </w:r>
    </w:p>
    <w:p>
      <w:r>
        <w:t>Huyện Thuận Bắc</w:t>
      </w:r>
    </w:p>
    <w:p>
      <w:r>
        <w:t>Phân định giữa ngân sách Thành phố/ngân sách các phường, xã (%)</w:t>
      </w:r>
    </w:p>
    <w:p>
      <w:r>
        <w:t>Phân định giữa ngân sách huyện/các xã, thị trấn (%)</w:t>
      </w:r>
    </w:p>
    <w:p>
      <w:r>
        <w:t>Phân định giữa ngân sách huyện/các xã, thị trấn (%)</w:t>
      </w:r>
    </w:p>
    <w:p>
      <w:r>
        <w:t>Phân định giữa ngân sách huyện/các xã, thị trấn (%)</w:t>
      </w:r>
    </w:p>
    <w:p>
      <w:r>
        <w:t>Phân định giữa ngân sách huyện/các xã (%)</w:t>
      </w:r>
    </w:p>
    <w:p>
      <w:r>
        <w:t>Phân định giữa ngân sách huyện/các xã (%)</w:t>
      </w:r>
    </w:p>
    <w:p>
      <w:r>
        <w:t>Phân định giữa ngân sách huyện/các xã (%)</w:t>
      </w:r>
    </w:p>
    <w:p>
      <w:r>
        <w:t>Thành phố</w:t>
      </w:r>
    </w:p>
    <w:p>
      <w:r>
        <w:t>Phường: Phủ Hà, Kinh Dinh, Thanh Sơn</w:t>
      </w:r>
    </w:p>
    <w:p>
      <w:r>
        <w:t>Phường Tấn Tài</w:t>
      </w:r>
    </w:p>
    <w:p>
      <w:r>
        <w:t>Các Phường, xã khác trên địa bàn thành phố</w:t>
      </w:r>
    </w:p>
    <w:p>
      <w:r>
        <w:t>Huyện</w:t>
      </w:r>
    </w:p>
    <w:p>
      <w:r>
        <w:t>Các xã, thị trấn trên địa bàn huyện</w:t>
      </w:r>
    </w:p>
    <w:p>
      <w:r>
        <w:t>Huyện</w:t>
      </w:r>
    </w:p>
    <w:p>
      <w:r>
        <w:t>Các xã, thị trấn trên địa bàn huyện</w:t>
      </w:r>
    </w:p>
    <w:p>
      <w:r>
        <w:t>Huyện</w:t>
      </w:r>
    </w:p>
    <w:p>
      <w:r>
        <w:t>Các xã, thị trấn trên địa bàn huyện</w:t>
      </w:r>
    </w:p>
    <w:p>
      <w:r>
        <w:t>Huyện</w:t>
      </w:r>
    </w:p>
    <w:p>
      <w:r>
        <w:t>Các xã trên địa bàn huyện</w:t>
      </w:r>
    </w:p>
    <w:p>
      <w:r>
        <w:t>Huyện</w:t>
      </w:r>
    </w:p>
    <w:p>
      <w:r>
        <w:t>Các xã trên địa bàn huyện</w:t>
      </w:r>
    </w:p>
    <w:p>
      <w:r>
        <w:t>Huyện</w:t>
      </w:r>
    </w:p>
    <w:p>
      <w:r>
        <w:t>Các xã trên địa bàn huyện</w:t>
      </w:r>
    </w:p>
    <w:p>
      <w:r>
        <w:t>8</w:t>
      </w:r>
    </w:p>
    <w:p>
      <w:r>
        <w:t>Tiền sử dụng đất, tiền thuê đất của các dự án, công trình do Tỉnh trực tiếp đầu tư và giao cho huyện, thành phố quản lý</w:t>
      </w:r>
    </w:p>
    <w:p>
      <w:r>
        <w:t>50</w:t>
      </w:r>
    </w:p>
    <w:p>
      <w:r>
        <w:t>50</w:t>
      </w:r>
    </w:p>
    <w:p>
      <w:r>
        <w:t>0</w:t>
      </w:r>
    </w:p>
    <w:p>
      <w:r>
        <w:t>0</w:t>
      </w:r>
    </w:p>
    <w:p>
      <w:r>
        <w:t>0</w:t>
      </w:r>
    </w:p>
    <w:p>
      <w:r>
        <w:t>50</w:t>
      </w:r>
    </w:p>
    <w:p>
      <w:r>
        <w:t>0</w:t>
      </w:r>
    </w:p>
    <w:p>
      <w:r>
        <w:t>50</w:t>
      </w:r>
    </w:p>
    <w:p>
      <w:r>
        <w:t>0</w:t>
      </w:r>
    </w:p>
    <w:p>
      <w:r>
        <w:t>50</w:t>
      </w:r>
    </w:p>
    <w:p>
      <w:r>
        <w:t>0</w:t>
      </w:r>
    </w:p>
    <w:p>
      <w:r>
        <w:t>50</w:t>
      </w:r>
    </w:p>
    <w:p>
      <w:r>
        <w:t>0</w:t>
      </w:r>
    </w:p>
    <w:p>
      <w:r>
        <w:t>50</w:t>
      </w:r>
    </w:p>
    <w:p>
      <w:r>
        <w:t>0</w:t>
      </w:r>
    </w:p>
    <w:p>
      <w:r>
        <w:t>50</w:t>
      </w:r>
    </w:p>
    <w:p>
      <w:r>
        <w:t>0</w:t>
      </w:r>
    </w:p>
    <w:p>
      <w:r>
        <w:t>Điều 2. Hiệu lực thi hành</w:t>
      </w:r>
    </w:p>
    <w:p>
      <w:r>
        <w:t>1. Quyết định này có hiệu lực kể từ ngày 27 tháng 8 năm 2023.</w:t>
      </w:r>
    </w:p>
    <w:p>
      <w:r>
        <w:t>2. Chánh Văn phòng Ủy ban nhân dân tỉnh, Giám đốc các sở, Thủ trưởng các ban, ngành thuộc Ủy ban nhân dân tỉnh;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Như Điều 2;</w:t>
      </w:r>
    </w:p>
    <w:p>
      <w:r>
        <w:t>- Văn phòng Chính phủ;</w:t>
      </w:r>
    </w:p>
    <w:p>
      <w:r>
        <w:t>- Vụ pháp chế-Bộ Tài chính;</w:t>
      </w:r>
    </w:p>
    <w:p>
      <w:r>
        <w:t>- Cục Kiểm tra văn bản QPPL-Bộ Tư pháp;</w:t>
      </w:r>
    </w:p>
    <w:p>
      <w:r>
        <w:t>- Thường trực: Tỉnh ủy, HĐND tỉnh;</w:t>
      </w:r>
    </w:p>
    <w:p>
      <w:r>
        <w:t>- Đoàn ĐBQH tỉnh;</w:t>
      </w:r>
    </w:p>
    <w:p>
      <w:r>
        <w:t>- Ban Thường trực UBMTTQVN tỉnh;</w:t>
      </w:r>
    </w:p>
    <w:p>
      <w:r>
        <w:t>- Chủ tịch, các PCT UBND tỉnh;</w:t>
      </w:r>
    </w:p>
    <w:p>
      <w:r>
        <w:t>- Thường trực HĐND các huyện, thành phố;</w:t>
      </w:r>
    </w:p>
    <w:p>
      <w:r>
        <w:t>- Văn phòng UBND tỉnh đăng Công báo;</w:t>
      </w:r>
    </w:p>
    <w:p>
      <w:r>
        <w:t>- Cổng thông tin điện tử tỉnh;</w:t>
      </w:r>
    </w:p>
    <w:p>
      <w:r>
        <w:t>- VPUB: LĐ, chuyên viên;</w:t>
      </w:r>
    </w:p>
    <w:p>
      <w:r>
        <w:t>- Lưu: VT. NDT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