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điều chỉnh kế hoạch thanh tra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485/QĐ-UBND</w:t>
      </w:r>
    </w:p>
    <w:p>
      <w:r>
        <w:t>Quảng Ngãi, ngày 19 tháng 4 năm 2024</w:t>
      </w:r>
    </w:p>
    <w:p>
      <w:r>
        <w:t>QUYẾT ĐỊNH</w:t>
      </w:r>
    </w:p>
    <w:p>
      <w:r>
        <w:t>ĐIỀU CHỈNH KẾ HOẠCH THANH TRA CỦA TỈNH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w:t>
      </w:r>
    </w:p>
    <w:p>
      <w:r>
        <w:t>Căn cứ Quyết định số 1897/QĐ-UBND ngày 19/12/2023 của Chủ tịch UBND tỉnh về việc ban hành Kế hoạch thanh tra của tỉnh năm 2024;</w:t>
      </w:r>
    </w:p>
    <w:p>
      <w:r>
        <w:t>Xét đề nghị của Chánh Thanh tra tỉnh tại Tờ trình số 352/TTr-TTT ngày 16/4/2024.</w:t>
      </w:r>
    </w:p>
    <w:p>
      <w:r>
        <w:t>QUYẾT ĐỊNH:</w:t>
      </w:r>
    </w:p>
    <w:p>
      <w:r>
        <w:t>Điều 1.  Điều chỉnh chuyển 02 cuộc thanh tra hành chính của Thanh tra Ban Dân tộc trong Kế hoạch thanh tra của tỉnh năm 2024 sang Thanh tra tỉnh chủ trì thực hiện. Thời gian tiến hành thanh tra: Trong quý IV/2024  (cụ thể có danh mục kế hoạch thanh tra điều chỉnh kèm theo).</w:t>
      </w:r>
    </w:p>
    <w:p>
      <w:r>
        <w:t>Lý do:  Không thành lập cơ quan Thanh tra tại Ban Dân tộc tỉnh và chuyển nhiệm vụ thanh tra hành chính, thanh tra chuyên ngành của Ban Dân tộc tỉnh về Thanh tra tỉnh thực hiện theo Công văn số 1688/UBND-NC ngày 04/4/2024 của Chủ tịch UBND tỉnh.</w:t>
      </w:r>
    </w:p>
    <w:p>
      <w:r>
        <w:t>Điều 2.  Quyết định này có hiệu lực thi hành kể từ ngày ký. Các nội dung khác theo Quyết định số 1897/QĐ-UBND ngày 19/12/2023 của Chủ tịch UBND tỉnh Quảng Ngãi không bị điều chỉnh theo Quyết định này vẫn còn hiệu lực thi hành.</w:t>
      </w:r>
    </w:p>
    <w:p>
      <w:r>
        <w:t>Điều 3.  Chánh Văn phòng UBND tỉnh; Chánh Thanh tra tỉnh; Trưởng Ban Dân tộc tỉnh; Chủ tịch UBND các huyện: Ba Tơ, Minh Long và Thủ trưởng các cơ quan, đơn vị có liên quan chịu trách nhiệm thi hành Quyết định này./.</w:t>
      </w:r>
    </w:p>
    <w:p>
      <w:r>
        <w:t>Nơi nhận:</w:t>
      </w:r>
    </w:p>
    <w:p>
      <w:r>
        <w:t>- Như Điều 3;</w:t>
      </w:r>
    </w:p>
    <w:p>
      <w:r>
        <w:t>- Thanh tra Chính phủ;</w:t>
      </w:r>
    </w:p>
    <w:p>
      <w:r>
        <w:t>- Cục II, Thanh tra Chính phủ;</w:t>
      </w:r>
    </w:p>
    <w:p>
      <w:r>
        <w:t>- TT Tỉnh ủy, TT HĐND tỉnh;</w:t>
      </w:r>
    </w:p>
    <w:p>
      <w:r>
        <w:t>- Các PCT UBND tỉnh;</w:t>
      </w:r>
    </w:p>
    <w:p>
      <w:r>
        <w:t>- Ủy ban Kiểm tra Tỉnh ủy;</w:t>
      </w:r>
    </w:p>
    <w:p>
      <w:r>
        <w:t>- Ban Nội chính Tỉnh ủy;</w:t>
      </w:r>
    </w:p>
    <w:p>
      <w:r>
        <w:t>- VPUB: PCVP (NC), KTTH, TCD;</w:t>
      </w:r>
    </w:p>
    <w:p>
      <w:r>
        <w:t>- Cổng TTĐT tỉnh;</w:t>
      </w:r>
    </w:p>
    <w:p>
      <w:r>
        <w:t>- Lưu: VT, NC (Tr111).</w:t>
      </w:r>
    </w:p>
    <w:p>
      <w:r>
        <w:t>KT. CHỦ TỊCH</w:t>
      </w:r>
    </w:p>
    <w:p>
      <w:r>
        <w:t>PHÓ CHỦ TỊCH</w:t>
      </w:r>
    </w:p>
    <w:p>
      <w:r>
        <w:t>Trần Hoàng Tuấn</w:t>
      </w:r>
    </w:p>
    <w:p>
      <w:r>
        <w:t>DANH MỤC</w:t>
      </w:r>
    </w:p>
    <w:p>
      <w:r>
        <w:t>ĐIỀU CHỈNH KẾ HOẠCH THANH TRA CỦA TỈNH QUẢNG NGÃI NĂM 2024</w:t>
      </w:r>
    </w:p>
    <w:p>
      <w:r>
        <w:t>(Ban hành kèm theo Quyết định số 485/QĐ-UBND ngày 19/4/2024 của Chủ tịch UBND tỉnh)</w:t>
      </w:r>
    </w:p>
    <w:p>
      <w:r>
        <w:t>TT</w:t>
      </w:r>
    </w:p>
    <w:p>
      <w:r>
        <w:t>Đơn vị được thanh tra</w:t>
      </w:r>
    </w:p>
    <w:p>
      <w:r>
        <w:t>Nội dung thanh tra</w:t>
      </w:r>
    </w:p>
    <w:p>
      <w:r>
        <w:t>Thời hạn thanh tra</w:t>
      </w:r>
    </w:p>
    <w:p>
      <w:r>
        <w:t>Thời kỳ thanh tra</w:t>
      </w:r>
    </w:p>
    <w:p>
      <w:r>
        <w:t>Thời gian tiến hành</w:t>
      </w:r>
    </w:p>
    <w:p>
      <w:r>
        <w:t>Đơn vị chủ trì</w:t>
      </w:r>
    </w:p>
    <w:p>
      <w:r>
        <w:t>Đơn vị phối hợp</w:t>
      </w:r>
    </w:p>
    <w:p>
      <w:r>
        <w:t>Ghi chú</w:t>
      </w:r>
    </w:p>
    <w:p>
      <w:r>
        <w:t>A</w:t>
      </w:r>
    </w:p>
    <w:p>
      <w:r>
        <w:t>Thanh tra tỉnh</w:t>
      </w:r>
    </w:p>
    <w:p>
      <w:r>
        <w:t>1</w:t>
      </w:r>
    </w:p>
    <w:p>
      <w:r>
        <w:t>Huyện Minh Long  (tại UBND các xã Long Mai, Thanh An, Long Sơn và Phòng Dân tộc huyện)</w:t>
      </w:r>
    </w:p>
    <w:p>
      <w:r>
        <w:t>Thanh tra việc chấp hành pháp luật về Chương trình mục tiêu quốc gia phát triển kinh tế - xã hội vùng đồng bào dân tộc thiểu số và miền núi giai đoạn 2021-2030 theo Quyết định số 1719/QĐ-TTg ngày 14/10/2021 của Thủ tướng Chính phủ</w:t>
      </w:r>
    </w:p>
    <w:p>
      <w:r>
        <w:t>30 ngày</w:t>
      </w:r>
    </w:p>
    <w:p>
      <w:r>
        <w:t>Từ năm 2021 đến năm 2023</w:t>
      </w:r>
    </w:p>
    <w:p>
      <w:r>
        <w:t>Quý IV/2024</w:t>
      </w:r>
    </w:p>
    <w:p>
      <w:r>
        <w:t>Thanh tra tỉnh</w:t>
      </w:r>
    </w:p>
    <w:p>
      <w:r>
        <w:t>Ban Dân tộc</w:t>
      </w:r>
    </w:p>
    <w:p>
      <w:r>
        <w:t>2</w:t>
      </w:r>
    </w:p>
    <w:p>
      <w:r>
        <w:t>Huyện Ba Tơ  (tại UBND các xã: Ba Vì, Ba Tiêu, Ba Thành, Ba Khâm, Ba Liên và Phòng Dân tộc huyện)</w:t>
      </w:r>
    </w:p>
    <w:p>
      <w:r>
        <w:t>Thanh tra việc chấp hành pháp luật về Chương trình mục tiêu quốc gia phát triển kinh tế xã hội vùng đồng bào dân tộc thiểu số và miền núi giai đoạn 2021-2030 theo Quyết định số 1719/QĐ-TTg ngày 14/10/2021 của Thủ tướng Chính phủ</w:t>
      </w:r>
    </w:p>
    <w:p>
      <w:r>
        <w:t>30 ngày</w:t>
      </w:r>
    </w:p>
    <w:p>
      <w:r>
        <w:t>Từ năm 2021 đến năm 2023</w:t>
      </w:r>
    </w:p>
    <w:p>
      <w:r>
        <w:t>Quý IV/2024</w:t>
      </w:r>
    </w:p>
    <w:p>
      <w:r>
        <w:t>Thanh tra tỉnh</w:t>
      </w:r>
    </w:p>
    <w:p>
      <w:r>
        <w:t>Ban Dân tộc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