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4817/QĐ-UBND năm 2024 phê duyệt Quy trình nội bộ giải quyết các thủ tục hành chính lĩnh vực Quy hoạch - kiến trúc thuộc thẩm quyền tiếp nhận của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4817/QĐ-UBND</w:t>
      </w:r>
    </w:p>
    <w:p>
      <w:r>
        <w:t>Thành phố Hồ Chí Minh, ngày 29 tháng 10 năm 2024</w:t>
      </w:r>
    </w:p>
    <w:p>
      <w:r>
        <w:t>QUYẾT ĐỊNH</w:t>
      </w:r>
    </w:p>
    <w:p>
      <w:r>
        <w:t>VỀ VIỆC PHÊ DUYỆT QUY TRÌNH NỘI BỘ GIẢI QUYẾT CÁC THỦ TỤC HÀNH CHÍNH LĨNH VỰC QUY HOẠCH - KIẾN TRÚC THUỘC THẨM QUYỀN TIẾP NHẬN CỦA ỦY BAN NHÂN DÂN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1082/QĐ-UBND ngày 27 tháng 5 năm 2022 của Chủ tịch Ủy ban nhân dân Thành phố về phê duyệt phương án tái c ấ u trúc, đơn giản hóa thủ tục hành chính;</w:t>
      </w:r>
    </w:p>
    <w:p>
      <w:r>
        <w:t>Theo đề nghị của Sở Quy hoạch - Kiến trúc tại Tờ trình số 4829/TTr-SQHKT ngày 22 tháng 10 năm 2024,</w:t>
      </w:r>
    </w:p>
    <w:p>
      <w:r>
        <w:t>QUYẾT ĐỊNH:</w:t>
      </w:r>
    </w:p>
    <w:p>
      <w:r>
        <w:t>Điều 1.  Ban hành kèm theo Quyết định này 06 quy trình nội bộ giải quyết thủ tục hành chính đã được tái cấu trúc theo các tiêu chí, phương án tại Quyết định số 1802/QĐ-UBND ngày 27 tháng 5 năm 2022 thuộc thẩm quyền tiếp nhận của Ủy ban nhân dân thành phố Thủ Đức.</w:t>
      </w:r>
    </w:p>
    <w:p>
      <w:r>
        <w:t>Danh mục và nội dung chi tiết của các quy trình nội bộ được đăng tải trên  C 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Quyết định này thay thế một phần Quyết định số 2536/QĐ-UBND ngày 21 tháng 6 năm 2023 về phê  d uyệt quy trình nội bộ giải quyết thủ tục hành chính trong lĩnh vực quy hoạch - kiến trúc thuộc thẩm quyền tiếp nhận của Ủy ban nhân dân thành phố Thủ Đức, quận, huyện.</w:t>
      </w:r>
    </w:p>
    <w:p>
      <w:r>
        <w:t>Điều 4.  Chánh Văn phòng Ủy ban nhân dân Thành phố, Giám đốc Sở Quy hoạch - Kiến trúc, Giám đốc Sở Thông tin và Truyền thông, Giám đốc Trung tâm Chuyển đổi số Thành phố, Chủ tịch Ủy ban nhân dân thành phố Thủ Đức và các tổ chức, cá nhân có liên quan chịu trách nhiệm thi hành Quyết định này./.</w:t>
      </w:r>
    </w:p>
    <w:p>
      <w:r>
        <w:t>CHỦ TỊCH</w:t>
      </w:r>
    </w:p>
    <w:p>
      <w:r>
        <w:t>Phan Văn Mãi</w:t>
      </w:r>
    </w:p>
    <w:p>
      <w:r>
        <w:t>QUY TRÌNH NỘI BỘ</w:t>
      </w:r>
    </w:p>
    <w:p>
      <w:r>
        <w:t>GIẢI QUYẾT THỦ TỤC HÀNH CHÍNH THUỘC THẨM QUYỀN TI Ế P NHẬN CỦA CỦA UBND THÀNH PHỐ THỦ ĐỨC</w:t>
      </w:r>
    </w:p>
    <w:p>
      <w:r>
        <w:t>(Ban hành kèm theo Quyết định số 4817/QĐ-UBND ngày 29 tháng 10 năm 2024 của Ủy ban nhân dân Thành phố)</w:t>
      </w:r>
    </w:p>
    <w:p>
      <w:r>
        <w:t>DANH MỤC QUY TRÌNH NỘI BỘ</w:t>
      </w:r>
    </w:p>
    <w:p>
      <w:r>
        <w:t>STT</w:t>
      </w:r>
    </w:p>
    <w:p>
      <w:r>
        <w:t>Tên thủ tục</w:t>
      </w:r>
    </w:p>
    <w:p>
      <w:r>
        <w:t>Ghi chú</w:t>
      </w:r>
    </w:p>
    <w:p>
      <w:r>
        <w:t>L ĩnh vực quy hoạch - kiến trúc</w:t>
      </w:r>
    </w:p>
    <w:p>
      <w:r>
        <w:t>1.</w:t>
      </w:r>
    </w:p>
    <w:p>
      <w:r>
        <w:t>Thẩm định nhiệm vụ, nhiệm vụ điều chỉnh quy hoạch chi tiết của dự án đầu tư xây dựng công trình theo hình thức kinh doanh thuộc thẩm quyền phê duyệt của UBND cấp tỉnh (được Quốc hội giao thẩm quyền cho Ủy ban nhân dân thành phố Thủ Đức theo Nghị quyết số 98/2023/QH15 trừ các nội dung đã được quy định tại khoản 7 Điều 9)</w:t>
      </w:r>
    </w:p>
    <w:p>
      <w:r>
        <w:t>2.</w:t>
      </w:r>
    </w:p>
    <w:p>
      <w:r>
        <w:t>Thẩm định đồ án, đồ án điều chỉnh quy hoạch chi tiết của dự án đầu tư xây dựng công trình theo hình thức kinh doanh thuộc thẩm quyền phê duyệt của UBND cấp tỉnh (được Quốc hội giao thẩm quyền cho Ủy ban nhân dân thành phố Thủ Đức theo Nghị quyết số 98/2023/QH15 trừ các nội dung đã được quy định tại khoản 7 Điều 9)</w:t>
      </w:r>
    </w:p>
    <w:p>
      <w:r>
        <w:t>3.</w:t>
      </w:r>
    </w:p>
    <w:p>
      <w:r>
        <w:t>Thẩm định nhiệm vụ, nhiệm vụ điều chỉnh quy hoạch chi tiết của dự án đầu tư xây dựng công trình theo hình thức kinh doanh thuộc thẩm quyền phê duyệt của UBND cấp huyện</w:t>
      </w:r>
    </w:p>
    <w:p>
      <w:r>
        <w:t>4.</w:t>
      </w:r>
    </w:p>
    <w:p>
      <w:r>
        <w:t>Thẩm định đồ án, đồ án điều chỉnh quy hoạch chi tiết của dự án đầu tư xây dựng công trình theo hình thức kinh doanh thuộc thẩm quyền phê duyệt của UBND cấp huyện</w:t>
      </w:r>
    </w:p>
    <w:p>
      <w:r>
        <w:t>5.</w:t>
      </w:r>
    </w:p>
    <w:p>
      <w:r>
        <w:t>Thẩm định, phê duyệt nhiệm vụ, nhiệm vụ điều chỉnh quy hoạch phân khu trên địa bàn thành phố Thủ Đức thuộc thẩm quyền phê duyệt của Ủy ban nhân dân Thành phố Hồ Chí Minh (được Quốc hội giao thẩm quyền cho Ủy ban nhân dân thành phố Thủ Đức theo Nghị quyết số 98/2023/QH15 trừ các nội dung đã được quy định tại khoản 7 Điều 9)</w:t>
      </w:r>
    </w:p>
    <w:p>
      <w:r>
        <w:t>6.</w:t>
      </w:r>
    </w:p>
    <w:p>
      <w:r>
        <w:t>Thẩm định, phê duyệt đồ án, đồ án điều chỉnh quy hoạch phân khu trên địa bàn thành phố Thủ Đức thuộc thẩm quyền phê duyệt của Ủy ban nhân dân Thành phố Hồ Chí Minh (được Quốc hội giao thẩm quyền cho Ủy ban nhân dân thành phố Thủ Đức theo Nghị quyết số 98/2023/QH15 trừ các nội dung đã được quy định tại khoản 7 Điều 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