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4805/QĐ-UBND năm 2023 phê duyệt, bãi bỏ Quy trình nội bộ giải quyết thủ tục hành chính lĩnh vực Thủy lợi, Thủy sản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4805 /QĐ-UBND</w:t>
      </w:r>
    </w:p>
    <w:p>
      <w:r>
        <w:t>Hà Nội, ngày 2 5  tháng  9  năm 202 3</w:t>
      </w:r>
    </w:p>
    <w:p>
      <w:r>
        <w:t>QUYẾT ĐỊNH</w:t>
      </w:r>
    </w:p>
    <w:p>
      <w:r>
        <w:t>VỀ VIỆC PHÊ DUYỆT, BÃI BỎ QUY TRÌNH NỘI BỘ GIẢI QUYẾT THỦ TỤC HÀNH CHÍNH LĨNH VỰC THỦY LỢI, THỦY SẢN THUỘC PHẠM VI CHỨC NĂNG QUẢN LÝ NHÀ NƯỚC CỦA SỞ NÔNG NGHIỆP VÀ PHÁT TRIỂN NÔNG THÔN THÀNH PHỐ HÀ NỘI</w:t>
      </w:r>
    </w:p>
    <w:p>
      <w:r>
        <w:t>CHỦ TỊCH ỦY BAN NHÂN DÂN THÀNH PHỐ HÀ NỘI</w:t>
      </w:r>
    </w:p>
    <w:p>
      <w:r>
        <w:t>Căn cứ Luật T ổ  ch ứ c chính quyền địa phương ngày  1 9/6/2015; Luật sửa đổi, bổ sung một số điều của Luật Tổ chức chính phủ v ề  Luật Tổ chức chính quyền địa phương ngày 22/1 1 /2019;</w:t>
      </w:r>
    </w:p>
    <w:p>
      <w:r>
        <w:t>Căn cứ Nghị định số 61/2018/NĐ-CP ngày 23/4/2018 của Chính phủ về thực hiện cơ chế một cửa, một cửa  li ên thông trong giải quyết thủ tục hành chính; Nghị định số  1 07/202 1 /NĐ-CP ngày 06/12/2021 về sửa đổi, bổ sung một số điều của Nghị định số 61/2018/NĐ-CP ngày 23/4/2018 của Chính phủ về thực hiện cơ chế một cửa, một cửa liên thông trong g iả i quyết thủ tục hành chính;</w:t>
      </w:r>
    </w:p>
    <w:p>
      <w:r>
        <w:t>C ă n c ứ  Thông tư số  01 /2018/ T T-VPCP ngày 23/ 11 /2018 của Văn phòng Chính phủ hư ớ ng d ẫ n thi hành một số quy định của Nghị định số 6 1 /2018/NĐ-CP ngày 23/4/2018 của Chính phủ về thực hiện cơ ch ế  một c ử a, một cửa liên thông trong giải q uyế t thủ tục hành chính;</w:t>
      </w:r>
    </w:p>
    <w:p>
      <w:r>
        <w:t>C ă n c ứ  Quyết định số 4202/Q Đ -UBND ngày 23/8/2023 của Chủ tịch UBND Thành phố về việc thông qua phương án đơn giản h ó a thủ tục  hành chính  thuộc thẩm quyền giải quyết của Sở Nông nghiệp và Phát triển nông thôn;</w:t>
      </w:r>
    </w:p>
    <w:p>
      <w:r>
        <w:t>Căn cứ Quyết định số 4388/QĐ-UBND ngày 05/9/2023 của Chủ tịch UBND thành phố Hà Nội về việc công b ố  danh mục thủ tục hành chính, thủ tục hành chính bị bãi bỏ lĩnh vực Thủ y  lợi, Thủy sản thuộc phạm vi chức năng quản lý nhà nước của Sở Nông nghiệp và Phát triển nông th ô n thành phố Hà Nội;</w:t>
      </w:r>
    </w:p>
    <w:p>
      <w:r>
        <w:t>Theo đề nghị của Gi á m đốc Sở Nông nghiệp và Phát triển nông thôn thành phố Hà Nội tại Tờ trình số 276/TTr-SNN ngày 11/09/2023,</w:t>
      </w:r>
    </w:p>
    <w:p>
      <w:r>
        <w:t>QUYẾT ĐỊNH:</w:t>
      </w:r>
    </w:p>
    <w:p>
      <w:r>
        <w:t>Điều  1 .  Ph ê  duyệt kèm theo Quyết định này 13 quy trình nội bộ giải quyết thủ tục hành chính lĩnh vực Thủy lợi, Thủy sản thuộc phạm vi chức n ă ng quản lý nhà nước của Sở Nông nghiệp và Phát triển nông thôn thành phố Hà Nội.</w:t>
      </w:r>
    </w:p>
    <w:p>
      <w:r>
        <w:t>Bãi bỏ 13 quy trình nội bộ giải quyết thủ tục hành chính lĩnh vực Thủy lợi, Thủy s ả n thuộc phạm vi chức năng quản lý nhà nước của Sở Nông nghiệp và Phát triển nông thôn thành phố Hà N ộ i.</w:t>
      </w:r>
    </w:p>
    <w:p>
      <w:r>
        <w:t>(Chi tiết t ạ i các phụ lục kèm theo)</w:t>
      </w:r>
    </w:p>
    <w:p>
      <w:r>
        <w:t>Điều 2.  Giao Sở Nông nghiệp và Phát triển nông thôn thành phố Hà Nội chủ trì, phối hợp với các cơ quan liên quan căn cứ Quyết định này xây dựng quy trình đi ệ n tử giải quyết thủ tục hành chính đ ể  phục vụ việc c u ng cấp dịch vụ công trực tu yế n theo quy định.</w:t>
      </w:r>
    </w:p>
    <w:p>
      <w:r>
        <w:t>Điều 3.  Quyết định này có hiệu lực thi hành kể từ ngày ký.</w:t>
      </w:r>
    </w:p>
    <w:p>
      <w:r>
        <w:t>Các quy trình n ộ i bộ số 07, 08, 09, 10, 11, 12, 13, 14, 15, 16, 17, 18 tại phụ lục  I , II k è m theo Q u y ế t định số 593/QĐ-UBND ngày 30/01/2023; s ố  41 phụ lục I, II kèm theo Quyết định số 1730/QĐ-UBND ngày 23/05/2022 của Chủ tịch Ủy ban nhân dân thành phố Hà Nội hết hiệu lực.</w:t>
      </w:r>
    </w:p>
    <w:p>
      <w:r>
        <w:t>Điều 4.  Chánh Văn phòng Ủy ban nhân dân Thành phố; Giám đốc các Sở; Thủ trưởng các Ban, ngành Thành phố; Chủ tịch  Ủ y ban nhân dân các quận, huyện, thị xã và các t ổ  chức, cá nhân có liên quan chịu trách nhiệm thi hành Quyết định này./ .</w:t>
      </w:r>
    </w:p>
    <w:p>
      <w:r>
        <w:t>Nơi nhận:</w:t>
      </w:r>
    </w:p>
    <w:p>
      <w:r>
        <w:t>- Như Điều 4;</w:t>
      </w:r>
    </w:p>
    <w:p>
      <w:r>
        <w:t>- Văn phòng Chính phủ;</w:t>
      </w:r>
    </w:p>
    <w:p>
      <w:r>
        <w:t>- Bí thư Thành ủy, các PBT Thành ủy;</w:t>
      </w:r>
    </w:p>
    <w:p>
      <w:r>
        <w:t>- Chủ tịch, các PCT HĐND Thành phố;</w:t>
      </w:r>
    </w:p>
    <w:p>
      <w:r>
        <w:t>- Chủ tịch, các PCT UBND Thành phố;</w:t>
      </w:r>
    </w:p>
    <w:p>
      <w:r>
        <w:t>- Sở Thông tin và Truyền thông;</w:t>
      </w:r>
    </w:p>
    <w:p>
      <w:r>
        <w:t>- UBND các quận, huyện, thị xã;</w:t>
      </w:r>
    </w:p>
    <w:p>
      <w:r>
        <w:t>- VPUBTP: CVP, PCVP: C.N.Trang, các phòng: KSTTHC ,  KTN, HCTC , T HCB;</w:t>
      </w:r>
    </w:p>
    <w:p>
      <w:r>
        <w:t>- Trung tâm báo chí Thủ đô Hà Nội;</w:t>
      </w:r>
    </w:p>
    <w:p>
      <w:r>
        <w:t>- L ư u: VT, KSTTHC .</w:t>
      </w:r>
    </w:p>
    <w:p>
      <w:r>
        <w:t>KT. CHỦ TỊCH</w:t>
      </w:r>
    </w:p>
    <w:p>
      <w:r>
        <w:t>PHÓ CHỦ TỊCH</w:t>
      </w:r>
    </w:p>
    <w:p>
      <w:r>
        <w:t>Lê  Hồng Sơn</w:t>
      </w:r>
    </w:p>
    <w:p>
      <w:r>
        <w:t>PHỤ LỤC 1</w:t>
      </w:r>
    </w:p>
    <w:p>
      <w:r>
        <w:t>DANH MỤC QUY TRÌNH NỘI BỘ G I Ả I  QUYẾT THỦ TỤC HÀNH CHÍNH LĨNH VỰC THỦY LỢI, THỦY SẢN THUỘC PHẠM VI CHỨC NĂNG QUẢN LÝ NHÀ NƯỚC CỦA SỞ NÔNG NGHIỆP VÀ PHÁT TRIỂN NÔNG THÔN THÀNH PHỐ HÀ NỘI</w:t>
      </w:r>
    </w:p>
    <w:p>
      <w:r>
        <w:t>(Kèm theo Quyết định số  4805 /QĐ-UBND ngày  25  tháng 9 năm 2023 của Chủ tịch Ủy b a n nhân dân thành phố Hà Nội)</w:t>
      </w:r>
    </w:p>
    <w:p>
      <w:r>
        <w:t>STT</w:t>
      </w:r>
    </w:p>
    <w:p>
      <w:r>
        <w:t>Tên Quy trình nội bộ</w:t>
      </w:r>
    </w:p>
    <w:p>
      <w:r>
        <w:t>Ký hiệu</w:t>
      </w:r>
    </w:p>
    <w:p>
      <w:r>
        <w:t>I</w:t>
      </w:r>
    </w:p>
    <w:p>
      <w:r>
        <w:t>Lĩnh vực thủy lợi</w:t>
      </w:r>
    </w:p>
    <w:p>
      <w:r>
        <w:t>1</w:t>
      </w:r>
    </w:p>
    <w:p>
      <w:r>
        <w:t>Cấp giấy phép cho các hoại động trong phạm vi bảo vệ công trình thủy lợi: Xây dựng công trình mới; Lập b ế n, bãi tập kết nguyên liệu, nhiên liệu, vật tư, phương tiện; Khoan, đào khảo sát địa ch ấ t, thăm dò, khai thác khoáng sản, vật liệu xây dựng, khai thác nước dưới đất; Xây dựng công trình ngầm thuộc thẩm quyền cấp phép của UBND tỉnh</w:t>
      </w:r>
    </w:p>
    <w:p>
      <w:r>
        <w:t>QT-01</w:t>
      </w:r>
    </w:p>
    <w:p>
      <w:r>
        <w:t>2</w:t>
      </w:r>
    </w:p>
    <w:p>
      <w:r>
        <w:t>Cấp giấy phép cho các hoạt động trong phạm vi bảo vệ công trình thủ y  lợi  đ ối v ớ i hoạt động du lịch, th ể  thao, nghiên cứu khoa học, kinh doanh, dịch vụ thuộc thẩm quyền c ấ p phép của UBND tỉnh</w:t>
      </w:r>
    </w:p>
    <w:p>
      <w:r>
        <w:t>QT-02</w:t>
      </w:r>
    </w:p>
    <w:p>
      <w:r>
        <w:t>3</w:t>
      </w:r>
    </w:p>
    <w:p>
      <w:r>
        <w:t>Cấp giấy phép n ổ  mìn và các hoạt động g â y nổ khác trong phạm vi bảo vệ công trình thủy lợi thuộc thẩm quyền cấp phép của UBND tỉnh</w:t>
      </w:r>
    </w:p>
    <w:p>
      <w:r>
        <w:t>QT-03</w:t>
      </w:r>
    </w:p>
    <w:p>
      <w:r>
        <w:t>4</w:t>
      </w:r>
    </w:p>
    <w:p>
      <w:r>
        <w:t>Cấp giấy ph é p hoạt động của phương tiện thủy nội địa, phương tiện cơ giới, trừ xe mô t ô , xe g ắ n máy, phương tiện thủy nội địa th ô  sơ  tro ng phạm vi bảo vệ công trình thủy lợi của UBND tỉnh</w:t>
      </w:r>
    </w:p>
    <w:p>
      <w:r>
        <w:t>QT-04</w:t>
      </w:r>
    </w:p>
    <w:p>
      <w:r>
        <w:t>5</w:t>
      </w:r>
    </w:p>
    <w:p>
      <w:r>
        <w:t>Cấp giấy phép cho các hoạt động trồng cây lâu năm  tro ng phạm vi b ả o v ệ  công trình th ủ y lợi thuộc thẩm quyền cấp phép của UBND tỉnh</w:t>
      </w:r>
    </w:p>
    <w:p>
      <w:r>
        <w:t>QT-05</w:t>
      </w:r>
    </w:p>
    <w:p>
      <w:r>
        <w:t>6</w:t>
      </w:r>
    </w:p>
    <w:p>
      <w:r>
        <w:t>Cấp giấy phép nuôi trồng thủy sản trong phạm vi bảo vệ công tr ì nh thủy lợi thuộc thẩm quyền cấp phép của UBND tỉnh</w:t>
      </w:r>
    </w:p>
    <w:p>
      <w:r>
        <w:t>QT-06</w:t>
      </w:r>
    </w:p>
    <w:p>
      <w:r>
        <w:t>7</w:t>
      </w:r>
    </w:p>
    <w:p>
      <w:r>
        <w:t>Cấp gia hạn, điều chỉnh nội dung giấy ph é p cho các hoạt động trong phạm vi bảo vệ công trình thủy lợi đối với hoạt động: Du lịch, thể thao, nghiên cứu khoa học, kinh doanh, dịch vụ thuộc thẩm quy ề n cấp phép của UBND tỉnh</w:t>
      </w:r>
    </w:p>
    <w:p>
      <w:r>
        <w:t>QT-07</w:t>
      </w:r>
    </w:p>
    <w:p>
      <w:r>
        <w:t>8</w:t>
      </w:r>
    </w:p>
    <w:p>
      <w:r>
        <w:t>Cấp gia hạn, điều chỉnh nội dung giấy phép cho các hoạt động trong phạm vi bảo vệ công trình thủy lợi: Nuôi trông thủy s ả n; Nổ mìn và các hoạt động gây nổ khác thuộc thẩm quyền cấp phép của UBND tỉnh.</w:t>
      </w:r>
    </w:p>
    <w:p>
      <w:r>
        <w:t>QT-08</w:t>
      </w:r>
    </w:p>
    <w:p>
      <w:r>
        <w:t>9</w:t>
      </w:r>
    </w:p>
    <w:p>
      <w:r>
        <w:t>Cấp gia hạn, điều chỉnh nội dung giấy phép: Xây dựng công trình mới; Lập b ế n, b ã i tập k ế t nguyên liệu, nhiên liệu, vật t ư , phương tiện; Khoan, đào khảo s á t địa chất, thăm dò, khai thác khoáng s ả n, vật liệu xây dựng, khai thác nước dưới  đấ t; Xây dựng công trình ngầm thuộc thẩm quyền cấp phép của UBND tỉnh.</w:t>
      </w:r>
    </w:p>
    <w:p>
      <w:r>
        <w:t>QT-09</w:t>
      </w:r>
    </w:p>
    <w:p>
      <w:r>
        <w:t>10</w:t>
      </w:r>
    </w:p>
    <w:p>
      <w:r>
        <w:t>C ấ p gia hạn, điều chỉnh nội dung giấy phép cho các hoạt động  tro ng phạm vi bảo vệ công trình thủy lợi: Trồng cây lâu năm; Hoạt động của phương tiện thủy nội địa, phương tiện cơ giới, trừ xe mô tô, xe gắn máy, phương tiện thủy nội địa th ô  sơ thuộc thẩm quyền cấp phép của UBND tỉnh</w:t>
      </w:r>
    </w:p>
    <w:p>
      <w:r>
        <w:t>QT-10</w:t>
      </w:r>
    </w:p>
    <w:p>
      <w:r>
        <w:t>11</w:t>
      </w:r>
    </w:p>
    <w:p>
      <w:r>
        <w:t>Cấp lại giấy phép cho các hoạt động trong phạm vi bảo vệ công trình thủy lợi trong trường hợp bị mất, bị rách, hư hỏng thuộc thẩm quyền cấp phép của UBND tỉnh.</w:t>
      </w:r>
    </w:p>
    <w:p>
      <w:r>
        <w:t>QT- 11</w:t>
      </w:r>
    </w:p>
    <w:p>
      <w:r>
        <w:t>12</w:t>
      </w:r>
    </w:p>
    <w:p>
      <w:r>
        <w:t>Cấp lại giấy phép cho các hoạt động trong phạm vi bảo vệ công trình thủy lợi trong trường hợp t ê n chủ giấy phép đ ã  được cấp bị thay đổi do chuyển nhượng, sáp nhập, chia tách, cơ cấu lại tổ chức thuộc thẩm quyền cấp phép của UBND tỉnh.</w:t>
      </w:r>
    </w:p>
    <w:p>
      <w:r>
        <w:t>QT-12</w:t>
      </w:r>
    </w:p>
    <w:p>
      <w:r>
        <w:t>II</w:t>
      </w:r>
    </w:p>
    <w:p>
      <w:r>
        <w:t>Lĩnh vực Thủy sản</w:t>
      </w:r>
    </w:p>
    <w:p>
      <w:r>
        <w:t>13</w:t>
      </w:r>
    </w:p>
    <w:p>
      <w:r>
        <w:t>Cấp giấy chứng nhận cơ sở  đủ  điều kiện nuôi  tr ồng thủy sản (theo yêu cầu)</w:t>
      </w:r>
    </w:p>
    <w:p>
      <w:r>
        <w:t>QT-13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