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bãi bỏ một phần Quyết định 11/2021/QĐ-UBND phương thức hỗ trợ chênh lệch lãi suất và hồ sơ, trình tự, thủ tục hỗ trợ cho các doanh nghiệp theo Nghị quyết 87/2019/NQ-HĐND chính sách đặc thù khuyến khích doanh nghiệp đầu tư vào nông nghiệp, nông thôn trên địa bàn tỉnh Vĩnh Phúc giai đoạn 2020-2025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48/2023/QĐ-UBND</w:t>
      </w:r>
    </w:p>
    <w:p>
      <w:r>
        <w:t>Vĩnh Phúc, ngày 30 tháng 11 năm 2023</w:t>
      </w:r>
    </w:p>
    <w:p>
      <w:r>
        <w:t>QUYẾT ĐỊNH</w:t>
      </w:r>
    </w:p>
    <w:p>
      <w:r>
        <w:t>BÃI BỎ MỘT PHẦN QUYẾT ĐỊNH SỐ 11/2021/QĐ-UBND NGÀY 15/4/2021 CỦA UBND TỈNH VĨNH PHÚC QUY ĐỊNH VỀ PHƯƠNG THỨC HỖ TRỢ CHÊNH LỆCH LÃI SUẤT VÀ HỒ SƠ, TRÌNH TỰ, THỦ TỤC HỖ TRỢ CHO CÁC DOANH NGHIỆP THEO NGHỊ QUYẾT SỐ 87/2019/NQ-HĐND NGÀY 11/12/2019 VỀ CHÍNH SÁCH ĐẶC THÙ KHUYẾN KHÍCH DOANH NGHIỆP ĐẦU TƯ VÀO NÔNG NGHIỆP, NÔNG THÔN TRÊN ĐỊA BÀN TỈNH VĨNH PHÚC GIAI ĐOẠN 2020-2025</w:t>
      </w:r>
    </w:p>
    <w:p>
      <w:r>
        <w:t>ỦY BAN NHÂN DÂN TỈNH VĨNH PHÚC</w:t>
      </w:r>
    </w:p>
    <w:p>
      <w:r>
        <w:t>Căn cứ Luật Tổ chức chính quyền địa phương số 77/2015/QH13 ngày 19/6/2015 và Luật sửa đổi, bổ sung một số điều của Luật Tổ chức Chính phủ và Luật Tổ chức chính quyền địa phương ngày 22 tháng 11 năm 2019;</w:t>
      </w:r>
    </w:p>
    <w:p>
      <w:r>
        <w:t>Căn cứ Luật ban hành văn bản quy phạm pháp luật số 80/2015/QH13; Luật sửa đổi, bổ sung một số điều của Luật ban hành văn bản quy phạm pháp luật số 63/2020/QH14;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Tài chính tại Tờ trình số 561/TTr-STC ngày 31 tháng 10 năm 2023 và Báo cáo thẩm định văn bản quy phạm pháp luật số 330/BC- STP ngày 20 tháng 10 năm 2023 của Sở Tư pháp ( Trên cơ sở tiếp thu ý kiến của Thành viên UBND tỉnh theo văn bản số 570/VP-KT2 ngày 22 tháng 11 năm 2023).</w:t>
      </w:r>
    </w:p>
    <w:p>
      <w:r>
        <w:t>QUYẾT ĐỊNH:</w:t>
      </w:r>
    </w:p>
    <w:p>
      <w:r>
        <w:t>Điều 1. Bãi bỏ một phần Quyết định số 11/2021/QĐ-UBND ngày 15/4/2021 của UBND tỉnh Vĩnh Phúc cụ thể như sau:</w:t>
      </w:r>
    </w:p>
    <w:p>
      <w:r>
        <w:t>Bãi bỏ Điều 4 và Điều 5 của Quyết định số 11/2021/QĐ-UBND ngày 15/4/2021 của UBND tỉnh Vĩnh Phúc quy định về phương thức hỗ trợ chênh lệch lãi suất và hồ sơ, trình tự, thủ tục hỗ trợ cho các doanh nghiệp theo Nghị quyết số 87/2019/NQ-HĐND ngày 11/12/2019 về chính sách đặc thù khuyến khích doanh nghiệp đầu tư vào nông nghiệp, nông thôn trên địa bàn tỉnh giai đoạn 2020-2025.</w:t>
      </w:r>
    </w:p>
    <w:p>
      <w:r>
        <w:t>Điều 2. Điều khoản thi hành</w:t>
      </w:r>
    </w:p>
    <w:p>
      <w:r>
        <w:t>1. Quyết định này có hiệu lực kể từ ngày 10 tháng 12 năm 2023.</w:t>
      </w:r>
    </w:p>
    <w:p>
      <w:r>
        <w:t>2. Chánh Văn phòng UBND tỉnh, Thủ trưởng các Sở, ban, ngành, đoàn thể; thủ trưởng các cơ quan, đơn vị, tổ chức, cá nhân có liên quan chịu trách nhiệm thi hành Quyết định này./.</w:t>
      </w:r>
    </w:p>
    <w:p>
      <w:r>
        <w:t>TM. ỦY BAN NHÂN DÂN</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