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4790/QĐ-UBND năm 2023 phê duyệt quy trình giải quyết thủ tục hành chính lĩnh vực thí nghiệm chuyên ngành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4790/QĐ-UBND</w:t>
      </w:r>
    </w:p>
    <w:p>
      <w:r>
        <w:t>Thành phố Hồ Chí Minh, ngày 20 tháng 10 năm 2023</w:t>
      </w:r>
    </w:p>
    <w:p>
      <w:r>
        <w:t>QUYẾT ĐỊNH</w:t>
      </w:r>
    </w:p>
    <w:p>
      <w:r>
        <w:t>VỀ VIỆC PHÊ DUYỆT QUY TRÌNH GIẢI QUYẾT THỦ TỤC HÀNH CHÍNH TRONG LĨNH VỰC THÍ NGHIỆM CHUYÊN NGÀNH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14303/TTr-SXD-VP ngày 18 tháng 9 năm 2023.</w:t>
      </w:r>
    </w:p>
    <w:p>
      <w:r>
        <w:t>QUYẾT ĐỊNH:</w:t>
      </w:r>
    </w:p>
    <w:p>
      <w:r>
        <w:t>Điều 1.  Ban hành kèm theo Quyết định này 04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04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trước đây trái với Quyết định này.</w:t>
      </w:r>
    </w:p>
    <w:p>
      <w:r>
        <w:t>Điều 4.  Chánh Văn phòng Ủy ban nhân dân Thành phố, Giám đốc Sở Xây dựng,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PHẠM VI CHỨC NĂNG QUẢN LÝ CỦA SỞ XÂY DỰNG</w:t>
      </w:r>
    </w:p>
    <w:p>
      <w:r>
        <w:t>(Ban hành kèm theo Quyết định số 4790/QĐ-UBND ngày 20 tháng 10 năm 2023 của Chủ tịch Ủy ban nhân dân thành phố)</w:t>
      </w:r>
    </w:p>
    <w:p>
      <w:r>
        <w:t>DANH MỤC QUY TRÌNH NỘI BỘ</w:t>
      </w:r>
    </w:p>
    <w:p>
      <w:r>
        <w:t>STT</w:t>
      </w:r>
    </w:p>
    <w:p>
      <w:r>
        <w:t>Tên quy trình nội bộ</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