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4732/QĐ-UBND năm 2024 phê duyệt Quy trình nội bộ tái cấu trúc giải quyết thủ tục hành chính lĩnh vực Dược phẩm; Khám bệnh, chữa bệnh được phân cấp theo Nghị định 84/2024/NĐ-CP thuộc phạm vi chức năng quản lý của Sở Y tế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4732/QĐ-UBND</w:t>
      </w:r>
    </w:p>
    <w:p>
      <w:r>
        <w:t>Thành phố Hồ Chí Minh, ngày 24 tháng 10 năm 2024</w:t>
      </w:r>
    </w:p>
    <w:p>
      <w:r>
        <w:t>QUYẾT ĐỊNH</w:t>
      </w:r>
    </w:p>
    <w:p>
      <w:r>
        <w:t>VỀ VIỆC PHÊ DUYỆT QUY TRÌNH NỘI BỘ TÁI CẤU TRÚC GIẢI QUYẾT THỦ TỤC HÀNH CHÍNH LĨNH VỰC DƯỢC PHẨM; KHÁM BỆNH, CHỮA BỆNH ĐƯỢC PHÂN CẤP THEO NGHỊ ĐỊNH SỐ 84/2024/NĐ-CP NGÀY 10/7/2024 CỦA CHÍNH PHỦ THUỘC PHẠM VI CHỨC NĂNG QUẢN LÝ CỦA SỞ Y TẾ</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hóa thủ tục hành chính;</w:t>
      </w:r>
    </w:p>
    <w:p>
      <w:r>
        <w:t>Theo đề nghị của Giám đốc Sở Y t ế  tại Tờ trình số 10774/TTr-SYT ngày 18 tháng 10 năm 2024.</w:t>
      </w:r>
    </w:p>
    <w:p>
      <w:r>
        <w:t>QUYẾT ĐỊNH:</w:t>
      </w:r>
    </w:p>
    <w:p>
      <w:r>
        <w:t>Điều 1.  Phê duyệt kèm theo Quyết định này 04 quy trình nội bộ giải quyết thủ tục hành chính đã được tái cấu trúc theo các tiêu chí, phương án tại Quyết định số 1802/QĐ-UBND ngày 27 tháng 5 năm 2022 của Chủ tịch Ủy ban nhân dân Thành phố, thuộc thẩm quyền quản lý của Sở Y tế.</w:t>
      </w:r>
    </w:p>
    <w:p>
      <w:r>
        <w:t>Danh mục và nội dung chi tiết của các quy trình nội bộ được đăng tải trên  C ổng thông tin điện tử của Văn phòng Ủy ban nhân dân Thành phố tại địa chỉ https://vpub.hochiminhcit y .gov.vn/portal/KenhTin/Qu y -trinh-noi-boTTHC.aspx.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C ổng dịch vụ công và Hệ thống thông tin một cửa điện tử theo Nghị định số 61/2018/NĐ-CP tại các cơ quan, đơn vị.</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nội dung công bố cho các quy trình nội bộ giải quyết thủ tục hành chính thứ tự số  I .3,  I .4,  I .5 theo Quyết định số 2575/QĐ-UBND ngày 23 tháng 6 năm 2023 của Chủ tịch Ủy ban nhân dân Th à nh phố về phê duyệt quy trình nội bộ giải quyết thủ tục hành chính trong lĩnh vực Khám bệnh, chữa bệnh, Dược - Mỹ phẩm, Y tế dự phòng thuộc thẩm quyền quản lý của Sở Y tế.</w:t>
      </w:r>
    </w:p>
    <w:p>
      <w:r>
        <w:t>Điều 4.  Chánh Văn phòng Ủy ban nhân dân Thành phố, Giám đốc Sở Y tế, Giám đốc Sở Thông tin và Truyền thông, Giám đốc Trung tâm Chuyển đổi số Thành phố và các tổ chức, cá nhân có liên quan chịu trách nhiệm thi hành Quyết định này./.</w:t>
      </w:r>
    </w:p>
    <w:p>
      <w:r>
        <w:t>CHỦ TỊCH</w:t>
      </w:r>
    </w:p>
    <w:p>
      <w:r>
        <w:t>Phan Văn Mãi</w:t>
      </w:r>
    </w:p>
    <w:p>
      <w:r>
        <w:t>DANH MỤC</w:t>
      </w:r>
    </w:p>
    <w:p>
      <w:r>
        <w:t>QUY TRÌNH NỘI BỘ GIẢI QUYẾT THỦ TỤC HÀNH CHÍNH LĨNH VỰC Y, DƯỢC CỔ TRUYỀN THUỘC THẨM QUYỀN CỦA SỞ Y TẾ</w:t>
      </w:r>
    </w:p>
    <w:p>
      <w:r>
        <w:t>(Ban hành kèm theo Quyết định số 4732/QĐ-UBND ngày 24 tháng 10 năm 2024 của Ủy ban nhân dân Thành phố)</w:t>
      </w:r>
    </w:p>
    <w:p>
      <w:r>
        <w:t>TT</w:t>
      </w:r>
    </w:p>
    <w:p>
      <w:r>
        <w:t>Tên thủ tục hành chính</w:t>
      </w:r>
    </w:p>
    <w:p>
      <w:r>
        <w:t>Ghi chú</w:t>
      </w:r>
    </w:p>
    <w:p>
      <w:r>
        <w:t>I</w:t>
      </w:r>
    </w:p>
    <w:p>
      <w:r>
        <w:t>L ĩnh vực Dược phẩm</w:t>
      </w:r>
    </w:p>
    <w:p>
      <w:r>
        <w:t>1</w:t>
      </w:r>
    </w:p>
    <w:p>
      <w:r>
        <w:t>Cấp phép nhập khẩu thuốc đáp ứng nhu cầu điều trị đặc biệt</w:t>
      </w:r>
    </w:p>
    <w:p>
      <w:r>
        <w:t>II</w:t>
      </w:r>
    </w:p>
    <w:p>
      <w:r>
        <w:t>L ĩnh vực Khám bệnh, chữa bệnh</w:t>
      </w:r>
    </w:p>
    <w:p>
      <w:r>
        <w:t>2</w:t>
      </w:r>
    </w:p>
    <w:p>
      <w:r>
        <w:t>Cấp giấy xác nhận nội dung quảng cáo dịch vụ khám bệnh, chữa bệnh thuộc thẩm quyền của Sở Y tế</w:t>
      </w:r>
    </w:p>
    <w:p>
      <w:r>
        <w:t>3</w:t>
      </w:r>
    </w:p>
    <w:p>
      <w:r>
        <w:t>Cấp lại giấy xác nhận nội dung quảng cáo dịch vụ khám bệnh, chữa bệnh thuộc thẩm quyền của Sở Y tế trong trường hợp bị mất hoặc hư hỏng</w:t>
      </w:r>
    </w:p>
    <w:p>
      <w:r>
        <w:t>4</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