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4731/QĐ-UBND năm 2024 phê duyệt Quy trình nội bộ giải quyết thủ tục hành chính trong các lĩnh vực Nhà ở, Kinh doanh bất động sản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4731/QĐ-UBND</w:t>
      </w:r>
    </w:p>
    <w:p>
      <w:r>
        <w:t>Thành phố Hồ Ch í  Minh, ngày 24 tháng 10 năm 2024</w:t>
      </w:r>
    </w:p>
    <w:p>
      <w:r>
        <w:t>QUYẾT ĐỊNH</w:t>
      </w:r>
    </w:p>
    <w:p>
      <w:r>
        <w:t>VỀ VIỆC PHÊ DUYỆT QUY TRÌNH NỘI BỘ GIẢI QUYẾT THỦ TỤC HÀNH CHÍNH TRONG LĨNH VỰC NHÀ Ở, KINH DOANH BẤT ĐỘNG SẢN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84/2024/NĐ-CP ngày 10 tháng 7 năm 2024 của Chính phủ về th í  điểm phân cấp quản lý nhà nước một số lĩnh vực cho chính quyền Thành phố Hồ Ch í  Minh;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Xây dựng tại Tờ trình số 9763/TTr-SXD-VP ngày 16 tháng 10 năm 2024,</w:t>
      </w:r>
    </w:p>
    <w:p>
      <w:r>
        <w:t>QUYẾT ĐỊNH</w:t>
      </w:r>
    </w:p>
    <w:p>
      <w:r>
        <w:t>Điều 1.  Ban hành kèm theo Quyết định này 09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09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trái với Quyết định này.</w:t>
      </w:r>
    </w:p>
    <w:p>
      <w:r>
        <w:t>Điều 4.  Chánh Văn phòng Ủy ban nhân dân Thành phố, Giám đốc Sở Xây dựng, Giám đốc Sở Thông tin và Truyền thông và, Giám đốc Trung tâm chuyển đổi số Thành phố và các tổ chức, cá nhân có liên quan chịu trách nhiệm thi hành Quyết định này./.</w:t>
      </w:r>
    </w:p>
    <w:p>
      <w:r>
        <w:t>CHỦ TỊCH</w:t>
      </w:r>
    </w:p>
    <w:p>
      <w:r>
        <w:t>Phan Văn Mãi</w:t>
      </w:r>
    </w:p>
    <w:p>
      <w:r>
        <w:t>QUY TRÌNH NỘI BỘ</w:t>
      </w:r>
    </w:p>
    <w:p>
      <w:r>
        <w:t>GIẢI QUYẾT THỦ TỤC HÀNH CHÍNH THUỘC PHẠM VI CHỨC NĂNG QUẢN LÝ CỦA SỞ XÂY DỰNG</w:t>
      </w:r>
    </w:p>
    <w:p>
      <w:r>
        <w:t>(Ban hành kèm theo Quyết định số 4731/QĐ-UBND ngày 24 tháng 10 năm 2024 của Chủ tịch Ủy ban nhân dân thành phố)</w:t>
      </w:r>
    </w:p>
    <w:p>
      <w:r>
        <w:t>DANH MỤC QUY TRÌNH NỘI BỘ</w:t>
      </w:r>
    </w:p>
    <w:p>
      <w:r>
        <w:t>STT</w:t>
      </w:r>
    </w:p>
    <w:p>
      <w:r>
        <w:t>Tên quy trình nội bộ</w:t>
      </w:r>
    </w:p>
    <w:p>
      <w:r>
        <w:t>I.  L ĩnh vực Kinh doanh bất động sản</w:t>
      </w:r>
    </w:p>
    <w:p>
      <w:r>
        <w:t>1</w:t>
      </w:r>
    </w:p>
    <w:p>
      <w:r>
        <w:t>Kiểm tra điều kiện huy động vốn thông qua việc góp vốn, hợp tác đầu tư, hợp tác kinh doanh, liên doanh, liên kết để phát triển nhà ở</w:t>
      </w:r>
    </w:p>
    <w:p>
      <w:r>
        <w:t>2</w:t>
      </w:r>
    </w:p>
    <w:p>
      <w:r>
        <w:t>Thông báo nhà ở xã hội hình thành trong tương lai đủ điều kiện được bán, cho thuê mua</w:t>
      </w:r>
    </w:p>
    <w:p>
      <w:r>
        <w:t>3</w:t>
      </w:r>
    </w:p>
    <w:p>
      <w:r>
        <w:t>Thông báo nhà ở thương mại hình thành trong tương lai đủ điều kiện được bán, cho thuê mua</w:t>
      </w:r>
    </w:p>
    <w:p>
      <w:r>
        <w:t>II.  L ĩnh vực Nhà ở</w:t>
      </w:r>
    </w:p>
    <w:p>
      <w:r>
        <w:t>4</w:t>
      </w:r>
    </w:p>
    <w:p>
      <w:r>
        <w:t>Bán, cho thuê mua, cho thuê nhà ở xã hội được đầu tư xây dựng theo dự án và không sử dụng vốn đầu tư công, nguồn vốn tài chính công đoàn</w:t>
      </w:r>
    </w:p>
    <w:p>
      <w:r>
        <w:t>5</w:t>
      </w:r>
    </w:p>
    <w:p>
      <w:r>
        <w:t>Bán phần diện tích nhà, đất sử dụng chung của nhà ở cũ thuộc tài sản công</w:t>
      </w:r>
    </w:p>
    <w:p>
      <w:r>
        <w:t>6</w:t>
      </w:r>
    </w:p>
    <w:p>
      <w:r>
        <w:t>Bán nhà ở cũ thuộc tài sản công</w:t>
      </w:r>
    </w:p>
    <w:p>
      <w:r>
        <w:t>7</w:t>
      </w:r>
    </w:p>
    <w:p>
      <w:r>
        <w:t>Cho thuê nhà ở cũ thuộc tài sản công</w:t>
      </w:r>
    </w:p>
    <w:p>
      <w:r>
        <w:t>8</w:t>
      </w:r>
    </w:p>
    <w:p>
      <w:r>
        <w:t>Thủ tục cho thuê, cho thuê mua nhà ở xã hội do Nhà nước đầu tư xây dựng bằng vốn đầu tư công</w:t>
      </w:r>
    </w:p>
    <w:p>
      <w:r>
        <w:t>9</w:t>
      </w:r>
    </w:p>
    <w:p>
      <w:r>
        <w:t>Thông báo đơn vị đủ điều kiện quản lý vận hành nhà chung cư trên địa bàn Thành phố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