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472/QĐ-UBND năm 2024 về Kế hoạch thực hiện Chương trình phòng, chống ma túy trong thanh, thiếu niên đến năm 2030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472/QĐ-UBND</w:t>
      </w:r>
    </w:p>
    <w:p>
      <w:r>
        <w:t>Vĩnh Long, ngày 14 tháng 3 năm 2024</w:t>
      </w:r>
    </w:p>
    <w:p>
      <w:r>
        <w:t>QUYẾT ĐỊNH</w:t>
      </w:r>
    </w:p>
    <w:p>
      <w:r>
        <w:t>BAN HÀNH KẾ HOẠCH THỰC HIỆN CHƯƠNG TRÌNH PHÒNG, CHỐNG MA TÚY TRONG THANH, THIẾU NIÊN ĐẾN NĂM 2030 TRÊN ĐỊA BÀN TỈNH VĨNH LONG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niên ngày 16 tháng 6 năm 2020; Luật Phòng, chống ma túy ngày 30 tháng 3 năm 2021;</w:t>
      </w:r>
    </w:p>
    <w:p>
      <w:r>
        <w:t>Căn cứ Chỉ thị số 36-CT/TW ngày 16 tháng 8 năm 2019 của Bộ chính trị về tăng cường, nâng cao hiệu quả công tác phòng, chống và kiểm soát ma túy;</w:t>
      </w:r>
    </w:p>
    <w:p>
      <w:r>
        <w:t>Căn cứ Quyết định số 140/QĐ-TTg ngày 02 tháng 02 năm 2024 của Thủ tướng Chính phủ ban hành Chương trình phòng, chống ma túy trong thanh, thiếu niên đến năm 2030;</w:t>
      </w:r>
    </w:p>
    <w:p>
      <w:r>
        <w:t>Theo đề nghị của Giám đốc Công an tỉnh tại Tờ trình số 48/TTr-CAT-PV01 ngày 29 tháng 02 năm 2024.</w:t>
      </w:r>
    </w:p>
    <w:p>
      <w:r>
        <w:t>QUYẾT ĐỊNH:</w:t>
      </w:r>
    </w:p>
    <w:p>
      <w:r>
        <w:t>Điều 1.  Ban hành kèm theo Quyết định này Kế hoạch thực hiện Chương trình phòng, chống ma túy trong thanh, thiếu niên đến năm 2030 trên địa bàn tỉnh Vĩnh Long.</w:t>
      </w:r>
    </w:p>
    <w:p>
      <w:r>
        <w:t>Điều 2.  Giám đốc Công an tỉnh chủ trì, phối hợp với Thủ trưởng các cơ quan, đơn vị có liên quan và địa phương tổ chức triển khai thực hiện hiệu quả Kế hoạch này theo đúng quy định.</w:t>
      </w:r>
    </w:p>
    <w:p>
      <w:r>
        <w:t>Điều 3.  Chánh Văn phòng Ủy ban nhân dân tỉnh; Giám đốc Công an tỉnh; Thủ trưởng các cơ quan Trung ương đóng trên địa bàn tỉnh; Thủ trưởng các sở, ban, ngành, đoàn thể tỉnh; Chủ tịch Ủy ban nhân dân các huyện, thị xã, thành phố và các cơ quan, đơn vị có liên quan chịu trách nhiệm thi hành Quyết định này.</w:t>
      </w:r>
    </w:p>
    <w:p>
      <w:r>
        <w:t>Quyết định có hiệu lực kể từ ngày ký./.</w:t>
      </w:r>
    </w:p>
    <w:p>
      <w:r>
        <w:t>Nơi nhận:</w:t>
      </w:r>
    </w:p>
    <w:p>
      <w:r>
        <w:t>- Như Điều 3;</w:t>
      </w:r>
    </w:p>
    <w:p>
      <w:r>
        <w:t>- Văn phòng Chính phủ, Bộ Công an;</w:t>
      </w:r>
    </w:p>
    <w:p>
      <w:r>
        <w:t>- TT Tỉnh ủy, TT. HĐND tỉnh;</w:t>
      </w:r>
    </w:p>
    <w:p>
      <w:r>
        <w:t>- Ủy ban MTTQVN tỉnh;</w:t>
      </w:r>
    </w:p>
    <w:p>
      <w:r>
        <w:t>- CT, PCT. UBND tỉnh;</w:t>
      </w:r>
    </w:p>
    <w:p>
      <w:r>
        <w:t>- CVP, PCVP. UBND tỉnh;</w:t>
      </w:r>
    </w:p>
    <w:p>
      <w:r>
        <w:t>- Đài PT&amp;TH Vĩnh Long, Báo Vĩnh Long;</w:t>
      </w:r>
    </w:p>
    <w:p>
      <w:r>
        <w:t>- Công an tỉnh (PV01);</w:t>
      </w:r>
    </w:p>
    <w:p>
      <w:r>
        <w:t>- BTCDNC, VHXH, HCTC;</w:t>
      </w:r>
    </w:p>
    <w:p>
      <w:r>
        <w:t>- Lưu: VT, 17.TCDNC.</w:t>
      </w:r>
    </w:p>
    <w:p>
      <w:r>
        <w:t>CHỦ TỊCH</w:t>
      </w:r>
    </w:p>
    <w:p>
      <w:r>
        <w:t>Lữ Quang Ngời</w:t>
      </w:r>
    </w:p>
    <w:p>
      <w:r>
        <w:t>KẾ HOẠCH</w:t>
      </w:r>
    </w:p>
    <w:p>
      <w:r>
        <w:t>THỰC HIỆN CHƯƠNG TRÌNH PHÒNG, CHỐNG MA TÚY TRONG THANH, THIẾU NIÊN ĐẾN NĂM 2030 TRÊN ĐỊA BÀN TỈNH VĨNH LONG</w:t>
      </w:r>
    </w:p>
    <w:p>
      <w:r>
        <w:t>(Kèm theo Quyết định số 472/QĐ-UBND ngày 14/3/2024 của Ủy ban nhân dân tỉnh Vĩnh Long)</w:t>
      </w:r>
    </w:p>
    <w:p>
      <w:r>
        <w:t>I. MỤC TIÊU, YÊU CẦU</w:t>
      </w:r>
    </w:p>
    <w:p>
      <w:r>
        <w:t>1. Mục tiêu</w:t>
      </w:r>
    </w:p>
    <w:p>
      <w:r>
        <w:t>- Phòng ngừa, ngăn chặn, đầy lùi tội phạm và tệ nạn ma túy trong thanh, thiếu niên; giảm số lượng thanh, thiếu niên sử dụng trái phép chất ma túy, nghiện ma túy, vi phạm pháp luật về ma túy hằng năm, góp phần xây dựng thế hệ thanh, thiếu niên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 Các chỉ tiêu cụ thể:</w:t>
      </w:r>
    </w:p>
    <w:p>
      <w:r>
        <w:t>+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hòa nhập cộng đồng theo quy định của pháp luật.</w:t>
      </w:r>
    </w:p>
    <w:p>
      <w:r>
        <w:t>+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2. Yêu cầu</w:t>
      </w:r>
    </w:p>
    <w:p>
      <w:r>
        <w:t>- Phát huy vai trò trách nhiệm của cả hệ thống chính trị, các ngành, các cấp và toàn dân trong chỉ đạo, tổ chức thực hiện công tác phòng, chống ma tuý trong thanh, thiếu niên.</w:t>
      </w:r>
    </w:p>
    <w:p>
      <w:r>
        <w:t>- Công tác chỉ đạo phải chặt chẽ, phân công trách nhiệm cụ thể, rõ ràng, thường xuyên kiểm tra, đôn đốc, đánh giá hiệu quả thực hiện và kịp thời điều chỉnh các nhiệm vụ, giải pháp cho phù hợp, đảm bảo hiệu quả, khả thi.</w:t>
      </w:r>
    </w:p>
    <w:p>
      <w:r>
        <w:t>II. NHIỆM VỤ,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thiến niên, gắn với thực hiện quyết liệt, hiệu quả Chỉ thị số 36-CT/TW ngày 16/8/2019 của Bộ Chính trị về tăng cường, nâng cao liệu quả công tác phòng, chống và kiểm soát ma túy; Luật phòng, chống ma túy năm 2021; Luật Thanh niên năm 2020; Chiến lược quốc gia phòng, chống và kiểm soát ma túy đến năm 2020 và định hướng đến năm 2030; Chiến lược phát triển thanh niên giai đoạn 2021-2030; Chương trình phòng, chống ma túy giai đoạn 2021-2025.</w:t>
      </w:r>
    </w:p>
    <w:p>
      <w:r>
        <w:t>- Xác định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tỉnh; trong đó phát huy vai trò nòng cốt của lực lượng Công an, ngành Giáo dục và tổ chức Đoàn Thanh niên Cộng sản Hồ Chí Minh các cấp.</w:t>
      </w:r>
    </w:p>
    <w:p>
      <w:r>
        <w:t>- Kết hợp chặt chẽ giữa phòng và chống; lấy phòng ngừa là chính, coi trọng phòng ngừa ngay từ gia đình, cơ sở giáo dục, tổ dân phố, khu dân cư, xã, phường, thị trấn. Chủ động, kịp thời phát hiện và can thiệp sớm đối với thanh, thiếu niên sử dụng trái phép chất ma túy, nghiện ma túy; kết hợp với tăng cường đấu tranh ngăn chặn tội phạm và tệ nạn ma túy xâm nhập vào thanh, thiếu niên.</w:t>
      </w:r>
    </w:p>
    <w:p>
      <w:r>
        <w:t>b)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túc Quy định số 69-QĐ/TW ngày 06/7/2022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cơ sở giáo dục và các ban, ngành, đoàn thể chính trị - xã hội;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trên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thiếu niên.</w:t>
      </w:r>
    </w:p>
    <w:p>
      <w:r>
        <w:t>h) Tăng cường kiểm tra, giám sát, đôn đốc thực hiện công tác phòng, chống ma túy trong thanh, thiếu niên tại các cơ quan, đơn vị, cơ sở giáo dục, địa phương.</w:t>
      </w:r>
    </w:p>
    <w:p>
      <w:r>
        <w:t>2. Rà soát, đề xuất hoàn thiện hệ thống chính sách, pháp luật về phòng, chống ma túy trong thanh, thiếu niên</w:t>
      </w:r>
    </w:p>
    <w:p>
      <w:r>
        <w:t>a) Thường xuyên nghiên cứu, chủ động nắm tình hình, nhận diện xu hướng thanh, thiếu niên sử dụng trái phép các chất ma túy, chất gây nghiện, chất hướng thần mới để kịp thời kiến nghị, đề xuất bổ sung vào danh mục chất ma túy và tiền chất để quản lý.</w:t>
      </w:r>
    </w:p>
    <w:p>
      <w:r>
        <w:t>b) Nghiên cứu, kiến nghị, đề xuất sửa đổi, bổ sung, hoàn thiện quy định pháp luật về an toàn thực phẩm; phòng, chống tác hại của thuốc lá, nhất là quản lý chặt chẽ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c) Nghiên cứu, kiến nghị, đề xuất sửa đổi, bổ sung chế độ, chính sách hỗ trợ cho thanh, thiếu niên tham gia cai nghiện ma túy, tạo việc làm sau cai nghiện ma túy; xây dựng cơ chế đặc thù, chính sách tạo điều kiện, khuyến khích các doanh nghiệp, cơ sở sản xuất, kinh doanh tiếp nhận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vùng sâu, vùng xa; thanh, thiếu niên có hoàn cảnh đặc biệt khác.</w:t>
      </w:r>
    </w:p>
    <w:p>
      <w:r>
        <w:t>c) Đa dạng hóa các hình thức, biện pháp tuyên truyền với nội dung dễ hiểu, dễ nhớ, dễ thực hiện, phù hợp với từng nhóm đối tượng, tình hình thực tế tại địa phương; kết hợp giữa truyền thông đại chúng với tuyên truyền trực tiếp đến từng gia đình, tổ dân phố, cụm dân cư và cơ sở giáo dục. Tổ chức các đợt cao điểm tuyên truyền phòng, chống ma túy cho thanh, thiếu niên hưởng ứng Tháng hành động phòng, chống ma túy (tháng 6), Ngày quốc tế và Ngày toàn dân phòng, chống ma túy (26/6); Tháng Thanh niên; Ngày thành lập Đoàn Thanh niên Cộng sản Hồ Chí Minh (26/3); Ngày pháp luật Việt Nam (09/11).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các chương trình, tài liệu tuyên truyền, giáo dục phòng, chống ma túy cho thanh, thiếu niên, phù hợp với đối tượng. Tổ chức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của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hòa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vi phạm pháp luật về ma túy nhằm ngăn chặn ma túy tác động đến thanh, thiếu niên</w:t>
      </w:r>
    </w:p>
    <w:p>
      <w:r>
        <w:t>a)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 trên địa bàn.</w:t>
      </w:r>
    </w:p>
    <w:p>
      <w:r>
        <w:t>b) Tổ chức triển khai đồng bộ các biện pháp nghiệp vụ nhằm kịp thời phát hiện, đấu tranh triệt phá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đ)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PHÂN CÔNG TRÁCH NHIỆM</w:t>
      </w:r>
    </w:p>
    <w:p>
      <w:r>
        <w:t>1. Công an tỉnh</w:t>
      </w:r>
    </w:p>
    <w:p>
      <w:r>
        <w:t>a) Chủ trì, phối hợp với Tỉnh đoàn tổ chức triển khai, hướng dẫn, đôn đốc các sở, ban, ngành, đoàn thể, địa phương thực hiện Kế hoạch này gắn với các chiến lược, chương trình, đề án, dự án khác, nhất là liên quan đến lĩnh vực phòng, chống ma túy và phát triển thanh, thiếu niên.</w:t>
      </w:r>
    </w:p>
    <w:p>
      <w:r>
        <w:t>b)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c)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chất ma túy trên không gian mạng.</w:t>
      </w:r>
    </w:p>
    <w:p>
      <w:r>
        <w:t>d) Định kỳ phối hợp rà soát, thống kê, lập danh sách thanh, thiếu niên sử dụng trái phép chất ma túy,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hành vi sử dụng trái phép chất ma túy và các hành vi vi phạm pháp luật. Cập nhật, khai thác cơ sở dữ liệu quốc gia về tình hình tội phạm và tệ nạn ma túy trong thanh, thiếu niên trên nền tảng cơ sở dữ liệu quốc gia về dân cư.</w:t>
      </w:r>
    </w:p>
    <w:p>
      <w:r>
        <w:t>đ)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và cai nghiện phù hợp đối với thanh, thiếu niên nghiện ma túy.</w:t>
      </w:r>
    </w:p>
    <w:p>
      <w:r>
        <w:t>e) Rà soát, đề xuất cấp có thẩm quyền ban hành chính sách, pháp luật về phòng, chống ma túy trong thanh, thiếu niên phù hợp với thực tiễn.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g) Chủ trì, phối hợp với các sở, ban, ngành, đoàn thể tỉnh và địa phương tăng cường tuyên truyền phòng, chống ma túy trong thanh, thiếu niên với nhiều hình thức phong phú, phù hợp với lứa tuổi, địa phương;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hiệu quả với tội phạm, tệ nạn ma túy.</w:t>
      </w:r>
    </w:p>
    <w:p>
      <w:r>
        <w:t>h) Phối hợp với các cơ quan, đơn vị có liên quan nghiên cứu, xây dựng các mô hình tư vấn, hỗ trợ, giới thiệu việc làm, tạo việc làm, giới thiệu nguồn vốn vay cho thanh, thiếu niên chấp hành xong án phạt tù lập nghiệp, ổn định cuộc sống.</w:t>
      </w:r>
    </w:p>
    <w:p>
      <w:r>
        <w:t>i) Phối hợp với Tỉnh đoàn, Sở Giáo dục và Đào tạo, các sở, ban, ngành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k) Phối hợp với Tỉnh đoàn và các sở, ban, ngành có liên quan định kỳ kiểm tra, đánh giá kết quả thực hiện Kế hoạch và báo cáo Ủy ban nhân dân tỉnh, Bộ Công an theo quy định; tổ chức sơ kết việc thực hiện vào năm 2026, tổng kết vào năm 2030.</w:t>
      </w:r>
    </w:p>
    <w:p>
      <w:r>
        <w:t>l) Chủ trì, phối hợp với Tỉnh đoàn, Sở Tài chính, Sở Kế hoạch và Đầu tư, các đơn vị liên quan đề xuất bảo đảm kinh phí triển khai thực hiện Kế hoạch.</w:t>
      </w:r>
    </w:p>
    <w:p>
      <w:r>
        <w:t>m) Tham mưu Tỉnh ủy ban hành Nghị quyết, Chương trình hành động tăng cường lãnh đạo, chỉ đạo công tác phòng, chống ma túy trong thanh, thiếu niên trên địa bàn tỉnh.</w:t>
      </w:r>
    </w:p>
    <w:p>
      <w:r>
        <w:t>2. Sở Giáo dục và Đào tạo</w:t>
      </w:r>
    </w:p>
    <w:p>
      <w:r>
        <w:t>a) Phối hợp với Công an tỉnh xây dựng, triển khai tài liệu tuyên truyền, giáo dục phòng, chống ma túy cho học sinh các cấp học, phù hợp với đối tượng, tình hình thực tế tại địa phương hoặc khi có hướng dẫn của Bộ Giáo dục và Đào tạo đảm bảo phù hợp theo quy định. Tăng cường tuyên truyền cho học sinh, phụ huynh,... và các đối tượng liên quan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giáo viên, học sinh,... ký cam kết không vi phạm pháp luật về ma túy.</w:t>
      </w:r>
    </w:p>
    <w:p>
      <w:r>
        <w:t>b) Tổ chức thực hiện chương trình giáo dục về phòng, chống ma túy cho học sinh;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như: tham dự các phiên tòa điểm, phiên tòa giả định, tham quan các cơ sở cai nghiện ma túy,…</w:t>
      </w:r>
    </w:p>
    <w:p>
      <w:r>
        <w:t>c) Tổ chức tập huấn, bồi dưỡng chuyên môn, nghiệp vụ, kỹ năng về phòng, chống ma túy cho đội ngũ giáo viên để nâng cao năng lực thực hiện các hoạt động tuyên truyền, giáo dục phòng, chống ma túy cho học sinh các cấp.</w:t>
      </w:r>
    </w:p>
    <w:p>
      <w:r>
        <w:t>d) Tổ chức kiểm tra, khảo sát, đánh giá thực trạng tình hình tệ nạn ma túy và công tác phòng, chống ma túy tại các cơ sở giáo dục để đề ra giải pháp tổng thể, phù hợp. Tăng cường công tác quản lý học sinh; chủ động rà soát, phát hiện các trường hợp học sinh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trong các cơ sở giáo dục.</w:t>
      </w:r>
    </w:p>
    <w:p>
      <w:r>
        <w:t>đ) Chỉ đạo xây dựng và triển khai các chương trình, kế hoạch, quy chế phối hợp giữa cơ sở giáo dục, lực lượng Công an, chính quyền địa phương, các tổ chức chính trị - xã hội và gia đình trong công tác quản lý học sinh; phòng, chống ma túy trong các cơ sở giáo dục; xây dựng mô hình “Trường học không ma túy”; bảo đảm môi trường giáo dục, học tập an toàn, văn minh trong các cơ sở giáo dục, khu ký túc xá, khu nhà trọ ngoại trú của học sinh và khu vực xung quanh các cơ sở giáo dục để phòng ngừa tội phạm và tệ nạn ma túy xâm nhập vào học sinh.</w:t>
      </w:r>
    </w:p>
    <w:p>
      <w:r>
        <w:t>e) Tổ chức triển khai Kế hoạch này gắn với Dự án “Tăng cường năng lực phòng, chống ma túy trong trường học đến năm 2025” của Bộ Giáo dục và Đào tạo phù hợp với tình hình thực tế tại địa phương.</w:t>
      </w:r>
    </w:p>
    <w:p>
      <w:r>
        <w:t>3. Bộ Chỉ huy quân sự tỉnh</w:t>
      </w:r>
    </w:p>
    <w:p>
      <w:r>
        <w:t>Chỉ đạo các cơ quan, đơn vị, tổ chức Đoàn trong Quân đội phối hợp với cơ quan, đơn vị, tổ chức Đoàn nơi đóng quân đẩy mạnh hoạt động tuyên truyền, phổ biến giáo dục pháp luật về phòng, chống ma túy cho thanh, thiếu niên; xây dựng, nhân rộng mô hình thanh, thiếu niên xung kích tham gia phòng, chống ma túy.</w:t>
      </w:r>
    </w:p>
    <w:p>
      <w:r>
        <w:t>4. Sở Lao động - Thương binh và Xã hội</w:t>
      </w:r>
    </w:p>
    <w:p>
      <w:r>
        <w:t>a) Tiếp tục tham mưu, triển khai nâng cấp, sửa chữa và bảo đảm nhân lực cho Cơ sở cai nghiện ma túy, Cơ sở trợ giúp xã hội công lập đảm bảo hiệu quả, đúng theo quy định.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w:t>
      </w:r>
    </w:p>
    <w:p>
      <w:r>
        <w:t>b) Chỉ đạo triển khai các giải pháp nâng cao hiệu quả công tác phòng ngừa nghiện ma túy đối với nhóm thanh, thiếu niên có nguy cơ cao và thanh, thiếu niên sử dụng trái phép chất ma túy; các giải pháp nhằm phát hiện sớm và can thiệp kịp sớm đối với thanh, thiếu niên sử dụng trái phép chất ma túy, nghiện ma túy.</w:t>
      </w:r>
    </w:p>
    <w:p>
      <w:r>
        <w:t>c)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d) Xây dựng các mô hình tư vấn, hỗ trợ, giới thiệu việc làm, tạo việc làm, giới thiệu nguồn vốn cho vay cho gia đình có thanh, thiếu niên sau cai nghiện ma túy lập nghiệp, hòa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địa phương.</w:t>
      </w:r>
    </w:p>
    <w:p>
      <w:r>
        <w:t>đ) Chủ trì, phối hợp với Ngân hàng Nhà nước Việt Nam Chi nhánh Vĩnh Long, Ngân hàng Chính sách xã hội tỉnh Vĩnh Long và các sở, ban, ngành, cơ quan, đơn vị liên quan nghiên cứu,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việc làm cho thanh, thiếu niên sau cai nghiện ma túy; thanh, thiếu niên chấp hành xong án phạt tù vào làm việc.</w:t>
      </w:r>
    </w:p>
    <w:p>
      <w:r>
        <w:t>e)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g)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h) Tham mưu, đề xuất,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vị giáo dục tại xã, phường, thị trấn,…).</w:t>
      </w:r>
    </w:p>
    <w:p>
      <w:r>
        <w:t>5. Sở Y tế</w:t>
      </w:r>
    </w:p>
    <w:p>
      <w:r>
        <w:t>a) Chỉ đạo, hướng dẫn Trung tâm Y tế cấp huyện rà soát, bảo đảm cơ sở vật chất, nhân lực và công bố cơ sở y tế đủ điều kiện xác định tình trạng nghiện ma túy, nhất là trạm y tế cấp xã để kịp thời phát hiện thanh, thiếu niên nghiện ma túy tại địa bàn cơ sở và áp dụng các biện pháp cai nghiện ma túy phù hợp.</w:t>
      </w:r>
    </w:p>
    <w:p>
      <w:r>
        <w:t>b) Triển khai các giải pháp can thiệp giảm tác hại cho thanh, thiếu niên sử dụng trái phép chất ma túy, nghiện ma túy; nghiên cứu các giải pháp điều trị cho thanh, thiếu niên nghiện ma túy tổng hợp.</w:t>
      </w:r>
    </w:p>
    <w:p>
      <w:r>
        <w:t>c) Tăng cường công tác thanh tra, kiểm tra, giám sát thực hiện quy định pháp luật về an toàn thực phẩm và phòng, chống tác hại của thuốc lá để phòng ngừa hoạt động mua túy “núp bóng” các loại thực phẩm, thuốc lá điện tử, thuốc lá thế hệ mới,…</w:t>
      </w:r>
    </w:p>
    <w:p>
      <w:r>
        <w:t>6. Sở Thông tin và Truyền thông</w:t>
      </w:r>
    </w:p>
    <w:p>
      <w:r>
        <w:t>a) Chỉ đạo các cơ quan báo chí tăng thời lượng và đa dạng các hình thức, biện pháp, nội dung truyền thông về phòng, chống ma túy trong thanh, thiếu niên trên các phương tiện thông tin đại chúng và trên không gian mạng. Phối hợp với các sở, ban, ngành, địa phương chủ động định hướng, cung cấp thông tin chính xác, kịp thời cho báo chí và các phương thức truyền thông khác về công tác phòng, chống ma túy trong thanh, thiếu niên.</w:t>
      </w:r>
    </w:p>
    <w:p>
      <w:r>
        <w:t>b)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chất ma túy và tham gia các hoạt động tội phạm và tệ nạn ma túy trên không gian mạng.</w:t>
      </w:r>
    </w:p>
    <w:p>
      <w:r>
        <w:t>7. Sở Văn hóa, Thể thao và Du lịch</w:t>
      </w:r>
    </w:p>
    <w:p>
      <w:r>
        <w:t>a) Chỉ đạo triển khai lồng ghép công tác tuyên truyền phòng, chống ma túy trong thanh, thiếu niên vào các hoạt động động văn hóa, văn nghệ, thể thao, du lịch; phát huy hệ thống thiết chế văn hóa ở cơ sở, tổ chức các sân chơi bổ ích, lành mạnh cho thanh, thiếu niên, gắn với các phong trào văn hóa ở địa phương</w:t>
      </w:r>
    </w:p>
    <w:p>
      <w:r>
        <w:t>b)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8. Sở Tài chính</w:t>
      </w:r>
    </w:p>
    <w:p>
      <w:r>
        <w:t>Chủ trì, phối hợp với Công an tỉnh và các sở, ban, ngành tỉnh, đơn vị liên quan trình Ủy ban nhân dân tỉnh bố trí kinh phí chi thường xuyên trong dự toán ngân sách nhà nước hằng năm để thực hiện Kế hoạch này theo quy định của Luật ngân sách nhà nước và các văn bản hướng dẫn thi hành.</w:t>
      </w:r>
    </w:p>
    <w:p>
      <w:r>
        <w:t>9. Sở Nội vụ</w:t>
      </w:r>
    </w:p>
    <w:p>
      <w:r>
        <w:t>Hướng dẫn, đôn đốc các sở, ban, ngành, đoàn thể tỉnh và địa phương triển khai Chiến lược phát triển Thanh niên Việt Nam giai đoạn 2021-2030 gắn với triển khai thực hiện Kế hoạch này. Phối hợp với Công an tỉnh, các cơ quan liên quan rà soát, đề xuất, sửa đổi, bổ sung, chính sách, pháp luật về thanh, thiếu niên phù hợp với thực tiễn, yêu cầu công tác phòng, chống ma túy theo từng giai đoạn.</w:t>
      </w:r>
    </w:p>
    <w:p>
      <w:r>
        <w:t>10. Cục Quản lý thị trường</w:t>
      </w:r>
    </w:p>
    <w:p>
      <w:r>
        <w:t>Chỉ đạo lực lượng Quản lý thị trường phối hợp với các lực lượng chức năng (Công an, Hải quan,…) tăng cường công tác nắm tình hình, kiểm tra, phát hiện, xử lý các mặt hàng thực phẩm, đồ uống, thảo mộc,… không có hóa đơn, chứng từ hợp pháp có nguy cơ “núp bóng” ma túy.</w:t>
      </w:r>
    </w:p>
    <w:p>
      <w:r>
        <w:t>11. Ngân hàng Nhà nước Việt Nam Chi nhánh Vĩnh Long</w:t>
      </w:r>
    </w:p>
    <w:p>
      <w:r>
        <w:t>Phối hợp với Ngân hàng Chính sách xã hội tỉnh Vĩnh Long, Sở Lao động - Thương binh và Xã hội, Công an tỉnh và các sở, ban, ngành có liên quan nghiên cứu, đề xuất ban hành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việc làm cho thanh, thiếu niên sau cai nghiện ma túy, thanh, thiếu niên chấp hành xong án phạt tù vào làm việc.</w:t>
      </w:r>
    </w:p>
    <w:p>
      <w:r>
        <w:t>12. Đài Phát thanh và Truyền hình Vĩnh Long</w:t>
      </w:r>
    </w:p>
    <w:p>
      <w:r>
        <w:t>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13. Đề nghị Tỉnh đoàn</w:t>
      </w:r>
    </w:p>
    <w:p>
      <w:r>
        <w:t>a) Xây dựng Chương trình hoặc Kế hoạch để chỉ đạo Đoàn Thanh niên các cấp phát huy vai trò xung kích, phối hợp chặt chẽ với lực lượng Công an, ngành Giáo dục và các ban, ngành, địa phương triển khai thực hiện có hiệu quả các mục tiêu, yêu cầu, nhiệm vụ, giải pháp của Kế hoạch này.</w:t>
      </w:r>
    </w:p>
    <w:p>
      <w:r>
        <w:t>b) Cụ thể hóa các nội dung, nhiệm vụ của Kế hoạch này thành chỉ tiêu trong chương trình công tác Đoàn, công tác Đội, các phong trào thanh, thiếu niên hằng năm của các cấp Đoàn; đưa vào kế hoạch kiểm tra, giám sát định kỳ, kịp thời phát hiện, xây dựng, nhân rộng các mô hình, cách làm hay, sáng tạo trong công tác phòng, chống ma túy trong thanh, thiếu niên; tổ chức tuyên dương, khen thưởng các tập thể, cá nhân có thành tích xuất sắc trong công tác phòng, chống ma túy trong thanh, thiếu niên.</w:t>
      </w:r>
    </w:p>
    <w:p>
      <w:r>
        <w:t>c) Huy động nguồn lực, phát huy hiệu quả Quỹ hỗ trợ thanh niên khởi nghiệp và các nguồn vốn khác từ Chương trình hỗ trợ thanh niên khởi nghiệp giai đoạn 2022-2030 phục vụ triển khai thực hiện Kế hoạch.</w:t>
      </w:r>
    </w:p>
    <w:p>
      <w:r>
        <w:t>d) Triển khai các dự án về phòng, chống ma túy trong thanh, thiếu niên khi được cấp có thẩm quyền phê duyệt, chỉ đạo triển khai thực hiện</w:t>
      </w:r>
    </w:p>
    <w:p>
      <w:r>
        <w:t>- Dự án 1: “Tăng cường công tác truyền thông về phòng, chống ma túy trong thanh, thiếu niên”</w:t>
      </w:r>
    </w:p>
    <w:p>
      <w:r>
        <w:t>+ Cơ quan phối hợp: Công an tỉnh; Sở Thông tin và Truyền thông; Sở Giáo dục và Đào tạo; Sở Văn hóa, Thể thao và Du lịch; Sở Tài chính; Ủy ban nhân dân huyện, thị xã, thành phố.</w:t>
      </w:r>
    </w:p>
    <w:p>
      <w:r>
        <w:t>+ Mục tiêu và nội dung trọng tâm: Tổ chức tập huấn nâng cao năng lực cho đội ngũ báo cáo viên, tuyên truyền viên; xây dựng các bộ tài liệu tuyên truyền, sản phẩm tuyên truyền trên không gian mạng; xây dựng mô hình triển lãm chuyên đề về phòng, chống ma túy ứng dụng công nghệ thực tế ảo, công nghệ 4.0 tại các khu vực, địa bàn trọng điểm; phối hợp với trại tạm giam, nhà tạm giữ,... tổ chức Chương trình “Thắp sáng ước mơ hoàn lương”; giúp phạm nhân, trại viên trong độ tuổi thanh, thiếu niên có niềm tin, nghị lực, ý chí vươn lên, tích cực lao động cải tạo tiến bộ để trở thành người có ích trong xã hội.</w:t>
      </w:r>
    </w:p>
    <w:p>
      <w:r>
        <w:t>- Dự án 02: “Triển khai các Đội Thanh niên xung kích tham gia phòng, chống ma túy tại địa bàn cơ sở”</w:t>
      </w:r>
    </w:p>
    <w:p>
      <w:r>
        <w:t>+ Cơ quan phối hợp: Công an tỉnh; Sở Lao động, Thương binh và Xã hội; Sở Y tế; Sở Tài chính; Ủy ban nhân dân huyện, thị xã, thành phố.</w:t>
      </w:r>
    </w:p>
    <w:p>
      <w:r>
        <w:t>+ Mục tiêu và nội dung trọng tâm: Huy động sự tham gia và phát huy tinh thần xung kích của cán bộ, đoàn viên các cơ quan Đoàn Thanh niên cơ sở, Công an, Lao động - Thương binh và Xã hội, Y tế,… là lực lượng nòng cốt, xung kích hỗ trợ cơ quan chức năng chủ động và thường xuyên nắm tình hình địa bàn, phát hiện thanh, thiếu niên liên quan đến tệ nạn ma túy, vi phạm pháp luật về phòng, chống ma túy; lập danh sách thanh, thiếu niên sử dụng trái phép chất ma túy, nghiện ma túy để quản lý; hỗ trợ thanh, thiếu niên sau cai nghiện; thanh, thiếu niên chấp hành xong án phạt tù về tội phạm ma túy có việc làm ổn định, tái hòa nhập cộng đồng, phòng ngừa tái nghiện và vi phạm pháp luật.</w:t>
      </w:r>
    </w:p>
    <w:p>
      <w:r>
        <w:t>+ Nguyên tắc xây dựng và triển khai Dự án không làm phát sinh tổ chức bộ máy mới, không phát sinh biên chế, các thành viên tham gia trên tinh thần tự nguyện và xung kích.</w:t>
      </w:r>
    </w:p>
    <w:p>
      <w:r>
        <w:t>14. Các sở, ban, ngành tỉnh và đề nghị các cơ quan Trung ương đóng trên địa bàn tỉnh, các tổ chức chính trị - xã hội tỉnh</w:t>
      </w:r>
    </w:p>
    <w:p>
      <w:r>
        <w:t>Chỉ đạo tăng cường công tác quản lý, phát triển thanh niên ở cơ quan, đơn vị; phối hợp triển khai có hiệu quả các nội dung của Kế hoạch này theo chức năng, nhiệm vụ, lĩnh vực phụ trách.</w:t>
      </w:r>
    </w:p>
    <w:p>
      <w:r>
        <w:t>15. Đề nghị Tòa án nhân dân tỉnh, Viện kiểm sát nhân dân tỉnh</w:t>
      </w:r>
    </w:p>
    <w:p>
      <w:r>
        <w:t>a) Nâng cao chất lượng xem xét, giải quyết hồ sơ đề nghị đưa vào cơ sở cai nghiện bắt buộc người từ đủ 12 tuổi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lực lượng đấu tranh, xử lý.</w:t>
      </w:r>
    </w:p>
    <w:p>
      <w:r>
        <w:t>16. Ủy ban nhân dân các huyện, thị xã, thành phố</w:t>
      </w:r>
    </w:p>
    <w:p>
      <w:r>
        <w:t>a) Căn cứ nội dung Kế hoạch này, theo chức năng, nhiệm vụ, quyền hạn được giao chỉ đạo xây dựng Kế hoạch và tổ chức triển khai thực hiện phù hợp với tình hình thực tế địa phương, trong đó phân công nhiệm vụ, gắn trách nhiệm cụ thể cho ban, ngành, đoàn thể, địa phương thực hiện; tăng cường kiểm tra, đôn đốc, giám sát, báo cáo kết quả triển khai thực hiện theo quy định.</w:t>
      </w:r>
    </w:p>
    <w:p>
      <w:r>
        <w:t>b) Tham mưu cấp ủy ban hành Nghị quyết, Chương trình hành động tăng cường lãnh đạo, chỉ đạo công tác phòng, chống ma túy trong thanh, thiếu niên tại địa phương.</w:t>
      </w:r>
    </w:p>
    <w:p>
      <w:r>
        <w:t>c) Lồng ghép nội dung công tác phòng, chống ma túy trong thanh, thiếu niên với các chương trình, đề án, dự án bảo đảm an sinh xã hội, phát triển kinh tế - xã hội tại địa phương.</w:t>
      </w:r>
    </w:p>
    <w:p>
      <w:r>
        <w:t>d) Quan tâm bố trí kinh phí của địa phương và huy động các nguồn lực tài chính hợp pháp khác để triển khai thực hiện.</w:t>
      </w:r>
    </w:p>
    <w:p>
      <w:r>
        <w:t>IV. KINH PHÍ THỰC HIỆN</w:t>
      </w:r>
    </w:p>
    <w:p>
      <w:r>
        <w:t>1.  Do ngân sách nhà nước cấp từ nguồn kinh phí của Chương trình phòng, chống ma túy giai đoạn 2021-2025 ban hành theo Quyết định số 1452/QĐ-TTg ngày 31/8/2021 của Thủ tướng Chính phủ và Chiến lược phát triển thanh niên Việt Nam giai đoạn 2021-2030 ban hành theo Quyết định số 1331/QĐ-TTg ngày 24/7/2021 của Thủ tướng Chính phủ, nguồn kinh phí thực hiện các Chương trình mục tiêu quốc gia có liên quan theo phân cấp và các nguồn kinh phí hợp pháp khác (nếu có) theo quy định pháp luật hiện hành.</w:t>
      </w:r>
    </w:p>
    <w:p>
      <w:r>
        <w:t>2.  Hằng năm, căn cứ chức năng, nhiệm vụ được giao, các sở, ban, ngành, đoàn thể tỉnh có liên quan và địa phương lập dự toán kinh phí thực hiện và tổng hợp chung vào dự toán của cơ quan, đơn vị, địa phương mình để trình cấp có thẩm quyền bố trí kinh phí theo quy định của Luật Ngân sách nhà nước, Luật Đầu tư công và các văn bản hướng dẫn thi hành.</w:t>
      </w:r>
    </w:p>
    <w:p>
      <w:r>
        <w:t>V. TỔ CHỨC THỰC HIỆN</w:t>
      </w:r>
    </w:p>
    <w:p>
      <w:r>
        <w:t>1.  Trên cơ sở nội dung Kế hoạch này và tình hình thực tế, các sở, ban, ngành, đoàn thể tỉnh, cơ quan Trung ương đóng trên địa bàn tỉnh và Ủy ban nhân dân các huyện, thị xã, thành phố xây dựng Kế hoạch thực hiện theo chức năng, nhiệm vụ, quyền hạn được giao và gửi về Ủy ban nhân dân tỉnh  (qua Công an tỉnh)  trước ngày 25/3/2024   để theo dõi.</w:t>
      </w:r>
    </w:p>
    <w:p>
      <w:r>
        <w:t>Định kỳ 06 tháng (trước ngày 14/6), năm (trước ngày 14/12), sơ kết giữa nhiệm kỳ (năm 2026) và tổng kết (năm 2030), báo cáo tình hình và kết quả thực hiện gửi về Công an tỉnh  (Cơ quan Thường trực Ban Chỉ đạo phòng, chống tội phạm, tệ nạn xã hội và xây dựng phong trào toàn dân bảo vệ an ninh Tổ quốc tỉnh)  để tổng hợp, báo cáo Thủ tướng Chính phủ và Bộ Công an theo quy định.</w:t>
      </w:r>
    </w:p>
    <w:p>
      <w:r>
        <w:t>2.  Giao Công an tỉnh  (Cơ quan Thường trực Ban Chỉ đạo phòng, chống tội phạm, tệ nạn xã hội và xây dựng phong trào toàn dân bảo vệ an ninh Tổ quốc tỉnh)  chủ trì tham mưu giúp Ủy ban nhân dân tỉnh theo dõi, đôn đốc, kiểm tra, hướng dẫn, giám sát, đánh giá và tổ chức triển khai thực hiện hiệu quả Kế hoạch này trên địa bàn tỉnh; tiến hành sơ, tổng kết đánh giá kết quả thực hiện theo định kỳ và tổng hợp, báo cáo theo đúng quy định.</w:t>
      </w:r>
    </w:p>
    <w:p>
      <w:r>
        <w:t>Trong quá trình triển khai thực hiện có khó khăn, vướng mắc, đề nghị các cơ quan, đơn vị kịp thời phản ánh về Ủy ban nhân dân tỉnh  (qua Công an tỉnh)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