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Định mức kinh tế - kỹ thuật dịch vụ sự nghiệp công sử dụng ngân sách nhà nước thuộc lĩnh vực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47/2024/QĐ-UBND</w:t>
      </w:r>
    </w:p>
    <w:p>
      <w:r>
        <w:t>Bình Phước, ngày 18 tháng 12 năm 2024</w:t>
      </w:r>
    </w:p>
    <w:p>
      <w:r>
        <w:t>QUYẾT ĐỊNH</w:t>
      </w:r>
    </w:p>
    <w:p>
      <w:r>
        <w:t>QUY ĐỊNH ĐỊNH MỨC KINH TẾ - KỸ THUẬT DỊCH VỤ SỰ NGHIỆP CÔNG SỬ DỤNG NGÂN SÁCH NHÀ NƯỚC THUỘC LĨNH VỰC KHOA HỌC VÀ CÔNG NGHỆ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60/2021/NĐ-CP ngày 21 tháng 6 năm 2021 của Chính phủ quy định cơ chế tự chủ tài chính của đơn vị sự nghiệp công lập;</w:t>
      </w:r>
    </w:p>
    <w:p>
      <w:r>
        <w:t>Căn cứ Thông tư số 06/2022/TT-BKHCN ngày 31 tháng 5 năm 2022 của Bộ trưởng Bộ Khoa học và Công nghệ ban hành định mức kinh tế - kỹ thuật các dịch vụ công sử dụng ngân sách nhà nước trong lĩnh vực thông tin, thống kê, thư viện khoa học và công nghệ;</w:t>
      </w:r>
    </w:p>
    <w:p>
      <w:r>
        <w:t>Căn cứ Thông tư số 07/2022/TT-BKHCN ngày 31 tháng 5 năm 2022 của Bộ trưởng Bộ Khoa học và Công nghệ về Quy định định mức kinh tế - kỹ thuật dịch vụ sự nghiệp công sử dụng ngân sách nhà nước về tư vấn xây dựng, áp dụng Hệ thống quản lý chất lượng theo Tiêu chuẩn quốc gia TCVN ISO 9001:2015 vào hoạt động của các cơ quan, tổ chức thuộc hệ thống hành chính nhà nước;</w:t>
      </w:r>
    </w:p>
    <w:p>
      <w:r>
        <w:t>Căn cứ Thông tư số 08/2022/TT-BKHCN ngày 06 tháng 6 năm 2022 của Bộ trưởng Bộ Khoa học và Công nghệ về Quy định một số định mức kinh tế - kỹ thuật dịch vụ sự nghiệp công sử dụng ngân sách nhà nước về ứng phó và xử lý sự cố bức xạ, sự cố hạt nhân; đo liều chiếu xạ cá nhân; kiểm định, hiệu chuẩn thiết bị ghi đo bức xạ;</w:t>
      </w:r>
    </w:p>
    <w:p>
      <w:r>
        <w:t>Căn cứ Thông tư số 21/2023/TT-BKHCN ngày 21 tháng 11 năm 2023 của Bộ trưởng Bộ Khoa học và Công nghệ ban hành định mức kinh tế - kỹ thuật các dịch vụ sự nghiệp công sử dụng ngân sách nhà nước đối với dịch vụ đánh giá trình độ và năng lực công nghệ; dịch vụ hỗ trợ xây dựng lộ trình đổi mới công nghệ; dịch vụ hỗ trợ đổi mới công nghệ; dịch vụ hỗ trợ chuyển giao công nghệ;</w:t>
      </w:r>
    </w:p>
    <w:p>
      <w:r>
        <w:t>Căn cứ Nghị quyết số 27/2023/NQ-HĐND ngày 08 tháng 12 năm 2023 của Hội đồng nhân dân tỉnh Bình Phước về việc bổ sung các danh mục sự nghiệp công sử dụng ngân sách Nhà nước kèm theo Nghị quyết 08/2022/NQ-HĐND ngày 12/7/2022 của Hội đồng nhân dân tỉnh Bình Phước;</w:t>
      </w:r>
    </w:p>
    <w:p>
      <w:r>
        <w:t>Theo đề nghị của Giám đốc Sở Khoa học và Công nghệ tại Tờ trình số 2478/TTr-SKHCN ngày 17 tháng 11 năm 2024.</w:t>
      </w:r>
    </w:p>
    <w:p>
      <w:r>
        <w:t>QUYẾT ĐỊNH:</w:t>
      </w:r>
    </w:p>
    <w:p>
      <w:r>
        <w:t>Điều 1. Phạm vi điều chỉnh</w:t>
      </w:r>
    </w:p>
    <w:p>
      <w:r>
        <w:t>Quyết định này Quy định định mức kinh tế - kỹ thuật dịch vụ sự nghiệp công sử dụng ngân sách nhà nước thuộc lĩnh vực Khoa học và Công nghệ trên địa bàn tỉnh Bình Phước, cụ thể:</w:t>
      </w:r>
    </w:p>
    <w:p>
      <w:r>
        <w:t>1. Các định mức kinh tế - kỹ thuật dịch vụ công sử dụng ngân sách nhà nước trong lĩnh vực hoạt động khoa học và công nghệ (dịch vụ thông tin khoa học và công nghệ; xây dựng và cập nhật cơ sở dữ liệu hồ sơ công nghệ, chuyên gia công nghệ; xây dựng và vận hành sàn giao dịch công nghệ và thiết bị; tổ chức triển lãm, hội chợ khoa học, công nghệ và thiết bị; xây dựng và quản trị hạ tầng thông tin khoa học và công nghệ; xây dựng và vận hành hệ thống thông tin khoa học và công nghệ, cổng thông tin khoa học và công nghệ; xây dựng và vận hành cơ sở dữ liệu của tỉnh về khoa học và công nghệ; dịch vụ thống kê khoa học và công nghệ; tra cứu và cung cấp thông tin khoa học và công nghệ; xử lý thông tin, cập nhật mục lục tài liệu khoa học và công nghệ; lưu giữ, bảo quản tài liệu khoa học và công nghệ; dịch vụ đánh giá trình độ và năng lực công nghệ; dịch vụ hỗ trợ xây dựng lộ trình đổi mới công nghệ; dịch vụ hỗ trợ đổi mới công nghệ; dịch vụ hỗ trợ chuyển giao công nghệ): 38 định mức (chi tiết từ Phụ lục I đến Phụ lục XV).</w:t>
      </w:r>
    </w:p>
    <w:p>
      <w:r>
        <w:t>2. Các định mức kinh tế - kỹ thuật dịch vụ sự nghiệp công sử dụng ngân sách nhà nước về tư vấn xây dựng, áp dụng hệ thống quản lý chất lượng theo tiêu chuẩn quốc gia TCVN ISO 9001:2015 vào hoạt động của các cơ quan tổ chức thuộc hệ thống Hành chính Nhà nước (UBND cấp tỉnh; cấp Chi cục hoặc tương đương trực thuộc cơ quan cấp sở, cấp cục trên địa bàn tỉnh, cơ quan chuyên môn trực thuộc UBND cấp huyện; UBND cấp xã): 09 định mức (chi tiết từ Phụ lục XVI đến Phụ lục XVIII).</w:t>
      </w:r>
    </w:p>
    <w:p>
      <w:r>
        <w:t>3. Các định mức kinh tế - kỹ thuật dịch vụ sự nghiệp công sử dụng ngân sách nhà nước trong lĩnh vực năng lượng nguyên tử, an toàn bức xạ và hạt nhân (ứng phó và xử lý sự cố bức xạ, sự cố hạt nhân; đo liều chiếu xạ cá nhân; kiểm định hiệu chuẩn thiết bị ghi đo bức xạ): 31 định mức (chi tiết từ Phụ lục XIX đến Phụ lục XXI).</w:t>
      </w:r>
    </w:p>
    <w:p>
      <w:r>
        <w:t>Điều 2. Đối tượng áp dụng</w:t>
      </w:r>
    </w:p>
    <w:p>
      <w:r>
        <w:t>1. Tổ chức cung cấp dịch vụ sự nghiệp công sử dụng ngân sách nhà nước đối với 78 định mức kinh tế - kỹ thuật quy định tại Điều 1 Quyết định này.</w:t>
      </w:r>
    </w:p>
    <w:p>
      <w:r>
        <w:t>2. Cơ quan nhà nước, tổ chức và cá nhân liên quan đến việc xác định và quản lý chi phí dịch vụ sự nghiệp công sử dụng ngân sách nhà nước; cơ quan, tổ chức, cá nhân khác liên quan đến việc đặt hàng, đấu thầu, giao nhiệm vụ dịch vụ sự nghiệp công sử dụng ngân sách nhà nước đối với 78 (Bảy mươi tám) định mức kinh tế - kỹ thuật quy định tại Điều 1 Quyết định này.</w:t>
      </w:r>
    </w:p>
    <w:p>
      <w:r>
        <w:t>3. Khuyến khích cơ quan, tổ chức có hoạt động trong lĩnh vực khoa học và công nghệ trên địa bàn tỉnh không sử dụng ngân sách nhà nước áp dụng định mức kinh tế - kỹ thuật ban hành kèm theo Quyết định này.</w:t>
      </w:r>
    </w:p>
    <w:p>
      <w:r>
        <w:t>Điều 3. Áp dụng định mức kinh tế - kỹ thuật</w:t>
      </w:r>
    </w:p>
    <w:p>
      <w:r>
        <w:t>Định mức kinh tế - kỹ thuật quy định tại Quyết định này là cơ sở để xác định đơn giá dịch vụ sự nghiệp công trong lĩnh vực khoa học và công nghệ có sử dụng ngân sách nhà nước trên địa bàn tỉnh Bình Phước theo phương thức đặt hàng, đấu thầu, giao nhiệm vụ.</w:t>
      </w:r>
    </w:p>
    <w:p>
      <w:r>
        <w:t>Điều 4. Tổ chức thực hiện</w:t>
      </w:r>
    </w:p>
    <w:p>
      <w:r>
        <w:t>Chánh văn phòng Ủy ban nhân dân tỉnh; Giám đốc Sở Tài chính, Giám đốc Sở Khoa học và Công nghệ; Thủ trưởng các sở, ban, ngành; Chủ tịch Ủy ban nhân dân các huyện, thị xã, thành phố và các tổ chức, cá nhân có liên quan chịu trách nhiệm thi hành Quyết định này.</w:t>
      </w:r>
    </w:p>
    <w:p>
      <w:r>
        <w:t>Quyết định này có hiệu lực thi hành từ ngày 01 tháng 01 năm 2025./.</w:t>
      </w:r>
    </w:p>
    <w:p>
      <w:r>
        <w:t>Nơi nhận:</w:t>
      </w:r>
    </w:p>
    <w:p>
      <w:r>
        <w:t>-   Văn phòng Chính phủ;</w:t>
      </w:r>
    </w:p>
    <w:p>
      <w:r>
        <w:t>- Các Bộ: KH&amp;CN, Tài chính;</w:t>
      </w:r>
    </w:p>
    <w:p>
      <w:r>
        <w:t>- Cục kiểm tra VB QPPL, Bộ Tư pháp;</w:t>
      </w:r>
    </w:p>
    <w:p>
      <w:r>
        <w:t>- TTTU, TT HĐND tỉnh, BTT UBMTTQVN tỉnh;</w:t>
      </w:r>
    </w:p>
    <w:p>
      <w:r>
        <w:t>- Đoàn Đại biểu Quốc hội tỉnh;</w:t>
      </w:r>
    </w:p>
    <w:p>
      <w:r>
        <w:t>- Chủ tịch, các Phó chủ tịch UBND tỉnh;</w:t>
      </w:r>
    </w:p>
    <w:p>
      <w:r>
        <w:t>- Như Điều 4;</w:t>
      </w:r>
    </w:p>
    <w:p>
      <w:r>
        <w:t>- Trung tâm phục vụ HCC (đăng công báo);</w:t>
      </w:r>
    </w:p>
    <w:p>
      <w:r>
        <w:t>- VPUBND: LĐVP, các phòng;</w:t>
      </w:r>
    </w:p>
    <w:p>
      <w:r>
        <w:t>- Lưu: VT, PVX   (Thắng QĐ03).</w:t>
      </w:r>
    </w:p>
    <w:p>
      <w:r>
        <w:t>TM. ỦY BAN NHÂN DÂN</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