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bãi bỏ Quyết định 02/2013/QĐ-UBND quy định về nội dung, mức chi, công tác quản lý tài chính thực hiện xây dựng ngân hàng câu trắc nghiệm, tổ chức các kỳ thi phổ thông, chuẩn bị tham dự các kỳ thi Olympic quốc tế và khu vực do tỉnh Hòa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47/2023/QĐ-UBND</w:t>
      </w:r>
    </w:p>
    <w:p>
      <w:r>
        <w:t>Hòa Bình, ngày 27 tháng 12 năm 2023</w:t>
      </w:r>
    </w:p>
    <w:p>
      <w:r>
        <w:t>QUYẾT ĐỊNH</w:t>
      </w:r>
    </w:p>
    <w:p>
      <w:r>
        <w:t>BÃI BỎ QUYẾT ĐỊNH SỐ 02/2013/QĐ-UBND NGÀY 15 THÁNG 01 NĂM 2013 CỦA ỦY BAN NHÂN DÂN TỈNH BAN HÀNH QUY ĐỊNH VỀ NỘI DUNG, MỨC CHI, CÔNG TÁC QUẢN LÝ TÀI CHÍNH THỰC HIỆN XÂY DỰNG NGÂN HÀNG CÂU TRẮC NGHIỆM, TỔ CHỨC CÁC KỲ THI PHỔ THÔNG, CHUẨN BỊ THAM DỰ CÁC KỲ THI OLYMPIC QUỐC TẾ VÀ KHU VỰC</w:t>
      </w:r>
    </w:p>
    <w:p>
      <w:r>
        <w:t>ỦY BAN NHÂN DÂN TỈNH HOÀ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69/2021/TT-BTC ngày 11 tháng 8 năm 2021 của Bộ trưởng Bộ Tài chính hướng dẫn quản lý kinh phí chuẩn bị, tổ chức và tham dự các kỳ thi áp dụng đối với giáo dục phổ thông;</w:t>
      </w:r>
    </w:p>
    <w:p>
      <w:r>
        <w:t>Theo đề nghị của Giám đốc Sở Tài chính tại Tờ trình số 704/TTr-STC ngày   15 tháng 12 năm 2023.</w:t>
      </w:r>
    </w:p>
    <w:p>
      <w:r>
        <w:t>QUYẾT ĐỊNH:</w:t>
      </w:r>
    </w:p>
    <w:p>
      <w:r>
        <w:t>Điều 1.  Bãi bỏ Quyết định số 02/2013/QĐ-UBND ngày 15 tháng 01 năm 2013 của Uỷ ban nhân dân tỉnh ban hành Quy định về nội dung, mức chi, công tác quản lý tài chính thực hiện xây dựng ngân hàng câu trắc nghiệm, tổ chức các kỳ thi phổ thông, chuẩn bị tham dự các kỳ thi Olympic quốc tế và khu vực.</w:t>
      </w:r>
    </w:p>
    <w:p>
      <w:r>
        <w:t>Điều 2. Điều khoản thi hành</w:t>
      </w:r>
    </w:p>
    <w:p>
      <w:r>
        <w:t>1. Quyết định này có hiệu lực từ ngày 12/01/2024.</w:t>
      </w:r>
    </w:p>
    <w:p>
      <w:r>
        <w:t>2. Chánh Văn phòng Ủy ban nhân dân tỉnh, Giám đốc các Sở, Thủ trưởng các Ban, Ngành, Chủ tịch Ủy ban nhân dân các huyện, thành phố, Chủ tịch Ủy ban nhân dân các xã, phường, thị trấn và các tổ chức, cá nhân có liên quan căn cứ Quyết định thi hành./.</w:t>
      </w:r>
    </w:p>
    <w:p>
      <w:r>
        <w:t>TM. ỦY BAN NHÂN DÂN</w:t>
      </w:r>
    </w:p>
    <w:p>
      <w:r>
        <w:t>KT. CHỦ TỊCH</w:t>
      </w:r>
    </w:p>
    <w:p>
      <w:r>
        <w:t>PHÓ CHỦ TỊCH</w:t>
      </w:r>
    </w:p>
    <w:p>
      <w:r>
        <w:t>Nguyễn Văn Chương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