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4642/QĐ-UBND năm 2024 ủy quyền quyết định cứ, cho phép cán bộ, công chức, viên chức và người lao động đi nước ngoài về việc công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4642/QĐ-UBND</w:t>
      </w:r>
    </w:p>
    <w:p>
      <w:r>
        <w:t>Thành phố Hồ Chí Minh, ngày 18 tháng 10 năm 2024</w:t>
      </w:r>
    </w:p>
    <w:p>
      <w:r>
        <w:t>QUYẾT ĐỊNH</w:t>
      </w:r>
    </w:p>
    <w:p>
      <w:r>
        <w:t>VỀ ỦY QUYỀN QUYẾT ĐỊNH CỬ, CHO PHÉP CÁN BỘ, CÔNG CHỨC, VIÊN CHỨC VÀ NGƯỜI LAO ĐỘNG ĐI NƯỚC NGOÀI VỀ VIỆC CÔNG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Xuất cảnh, nhập cảnh của công dân Việt Nam ngày 22 tháng 11 năm 2019;</w:t>
      </w:r>
    </w:p>
    <w:p>
      <w:r>
        <w:t>Căn cứ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một số cơ chế, chính sách đặc thù phát triển Thành phố Hồ Chí Minh;</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159/2020/NĐ-CP ngày 31 tháng 12 năm 2020 của Chính phủ về quản lý người giữ chức danh, chức vụ và người đại diện phần vốn nhà nước tại doanh nghiệp, Nghị định số 69/2023/NĐ-CP ngày 14 tháng 9 năm 2023 của Chính phủ sửa đổi, bổ sung một số điều của Nghị định số 159/2020/NĐ-CP;</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85/2013/NĐ-CP ngày 17 tháng 12 năm 2013 của Chính phủ sửa đổi, bổ sung một số điều của Nghị định số 115/2020/NĐ-CP ngày 25 tháng 9 năm 2020 của Chính phủ quy định về tuyển dụng, sử dụng và quản lý viên chức;</w:t>
      </w:r>
    </w:p>
    <w:p>
      <w:r>
        <w:t>Căn cứ Nghị định số 116/2004/NĐ-CP ngày 17 tháng 9 năm 2014 của Chính phủ sửa đổi, bổ sung một số điều của Nghị định số 138/2020/NĐ-CP ngày 27 tháng 11 năm 2020 của Chính phủ quy định về tuyển dụng, sử dụng và quản lý công chức và Nghị định 06/2023/NĐ-CP ngày 21 tháng 02 năm 2023 của Chính phủ quy định về kiểm định chất lượng đầu vào công chức;</w:t>
      </w:r>
    </w:p>
    <w:p>
      <w:r>
        <w:t>Căn cứ Thông tư số 04/2020/TT-BNG ngày 25 tháng 9 năm 2020 của Bộ trưởng Bộ Ngoại giao hướng dẫn việc cấp, gia hạn, hủy giá trị sử dụng hộ chiếu ngoại giao, hộ chiếu công vụ và cấp công hàm đề nghị phía nước ngoài cấp thị thực;</w:t>
      </w:r>
    </w:p>
    <w:p>
      <w:r>
        <w:t>Căn cứ Quyết định số 14/2022/QĐ-UBND ngày 19 tháng 4 năm 2022 của Ủy ban nhân dân Thành phố Hồ Chí Minh ban hành Quy chế quản lý và xét duyệt cán bộ, công chức, viên chức và người lao động đi nước ngoài, Quyết định số 74/2024/QĐ-UBND ngày 12 tháng 10 năm 2024 của Ủy ban nhân dân Thành phố Hồ Chí Minh về sửa đổi, bổ sung một số điều của Quy chế quản lý và xét duyệt cán bộ, công chức, viên chức và người lao động đi nước ngoài ban hành kèm theo Quyết định số 14/2022/QĐ-UBND ngày 19 tháng 4 năm 2022 của Ủy ban nhân dân Thành phố Hồ Chí Minh;</w:t>
      </w:r>
    </w:p>
    <w:p>
      <w:r>
        <w:t>Theo đề nghị của Giám đốc Sở Nội vụ tại Tờ trình số 8082/TT-SNV ngày 15 tháng 10 năm 2024 và ý kiến của Giám đốc Sở Tư pháp tại Báo cáo số 3118/BC-STP-KTrVB ngày 24 tháng 5 năm 2024.</w:t>
      </w:r>
    </w:p>
    <w:p>
      <w:r>
        <w:t>QUYẾT ĐỊNH:</w:t>
      </w:r>
    </w:p>
    <w:p>
      <w:r>
        <w:t>Điều 1. Nội dung ủy quyền</w:t>
      </w:r>
    </w:p>
    <w:p>
      <w:r>
        <w:t>1. Ủy quyền quyết định cử, cho phép đi nước ngoài về việc công từ 03 tháng trở lên:</w:t>
      </w:r>
    </w:p>
    <w:p>
      <w:r>
        <w:t>Trừ các đối tượng đang giữ chức vụ, chức danh lãnh đạo, quản lý cấp sở và tương đương, cấp huyện và tương đương, người quản lý doanh nghiệp thuộc thẩm quyền bổ nhiệm, công nhận, phê chuẩn, cử, cử lại của Ủy ban nhân dân Thành phố, Chủ tịch Ủy ban nhân dân Thành phố; Chủ tịch Ủy ban nhân dân Thành phố ủy quyền cho Giám đốc Sở Nội vụ quyết định cử, cho phép đi nước ngoài về việc công từ 03 tháng trở lên đối với các trường hợp còn lại.</w:t>
      </w:r>
    </w:p>
    <w:p>
      <w:r>
        <w:t>2. Ủy quyền quyết định cử, cho phép đi nước ngoài về việc công dưới 03 tháng:</w:t>
      </w:r>
    </w:p>
    <w:p>
      <w:r>
        <w:t>Trừ các đối tượng đang giữ chức vụ, chức danh lãnh đạo, quản lý cấp sở và tương đương, cấp huyện và tương đương, người quản lý doanh nghiệp thuộc thẩm quyền bổ nhiệm, công nhận, phê chuẩn, cử, cử lại của Ủy ban nhân dân Thành phố, Chủ tịch Ủy ban nhân dân Thành phố: Chủ tịch Ủy ban nhân dân Thành phố ủy quyền cho:</w:t>
      </w:r>
    </w:p>
    <w:p>
      <w:r>
        <w:t>a) Người đứng đầu các cơ quan hành chính thuộc Ủy ban nhân dân Thành phố, người đứng đầu các đơn vị sự nghiệp công lập thuộc Ủy ban nhân dân Thành phố và Chủ tịch Ủy ban nhân dân cấp huyện quyết định cử, cho phép đi nước ngoài về việc công dưới 03 tháng đối với cán bộ, công chức, viên chức và người lao động thuộc quyền quản lý và sử dụng.</w:t>
      </w:r>
    </w:p>
    <w:p>
      <w:r>
        <w:t>b) Giám đốc Sở Nội vụ quyết định cử, cho phép đi nước ngoài về việc công dưới 03 tháng đối với cán bộ, công chức, viên chức và người lao động còn lại.</w:t>
      </w:r>
    </w:p>
    <w:p>
      <w:r>
        <w:t>3. Ủy quyền quyết định cử, cho phép đi nước ngoài về việc công theo đoàn có người của từ 02 cơ quan, đơn vị trở lên:</w:t>
      </w:r>
    </w:p>
    <w:p>
      <w:r>
        <w:t>Trừ các đoàn có thành viên tham gia là cán bộ, công chức, viên chức và người lao động đang giữ chức vụ, chức danh lãnh đạo, quản lý cấp sở và tương đương, cấp huyện và tương đương, người quản lý doanh nghiệp thuộc thẩm quyền bổ nhiệm, công nhận, phê chuẩn, cử, cử lại của Ủy ban nhân dân Thành phố, Chủ tịch Ủy ban nhân dân Thành phố, Chủ tịch Ủy ban nhân dân Thành phố ủy quyền cho Giám đốc Sở Nội vụ quyết định cử, cho phép đi nước ngoài đối với các đoàn đi nước ngoài về việc công của từ 02 cơ quan, đơn vị trở lên còn lại.</w:t>
      </w:r>
    </w:p>
    <w:p>
      <w:r>
        <w:t>4. Ủy quyền quyết định cử, cho phép đi nước ngoài về việc công theo đoàn của 01 cơ quan, đơn vị:</w:t>
      </w:r>
    </w:p>
    <w:p>
      <w:r>
        <w:t>Trừ các đoàn có cá nhân được phân công làm trưởng đoàn là cán bộ, công chức, viên chức và người lao động đang giữ chức vụ, chức danh lãnh đạo, quản lý cấp sở và tương đương, cấp huyện và tương đương, người quản lý doanh nghiệp thuộc thẩm quyền bổ nhiệm, công nhận, phê chuẩn, cử, cử lại của Ủy ban nhân dân Thành phố, Chủ tịch Ủy ban nhân dân Thành phố; Chủ tịch Ủy ban nhân dân Thành phố ủy quyền cho:</w:t>
      </w:r>
    </w:p>
    <w:p>
      <w:r>
        <w:t>a) Người đứng đầu các cơ quan chuyên môn, cơ quan hành chính khác thuộc Ủy ban nhân dân Thành phố, người đứng đầu đơn vị sự nghiệp công lập thuộc Ủy ban nhân dân Thành phố, Chủ tịch Ủy ban nhân dân cấp huyện quyết định cử, cho phép đi nước ngoài đối với đoàn có cá nhân được phân công làm trưởng đoàn là cán bộ, công chức, viên chức và người lao động thuộc quyền quản lý và sử dụng.</w:t>
      </w:r>
    </w:p>
    <w:p>
      <w:r>
        <w:t>b) Giám đốc Sở Nội vụ quyết định cử, cho phép đi nước ngoài đối với các trường hợp còn lại.</w:t>
      </w:r>
    </w:p>
    <w:p>
      <w:r>
        <w:t>Điều 2. Thời hạn ủy quyền</w:t>
      </w:r>
    </w:p>
    <w:p>
      <w:r>
        <w:t>Việc ủy quyền được thực hiện kể từ ngày 25 tháng 10 năm 2024 đến hết ngày 31 tháng 7 năm 2026.</w:t>
      </w:r>
    </w:p>
    <w:p>
      <w:r>
        <w:t>Điều 3. Điều kiện ủy quyền</w:t>
      </w:r>
    </w:p>
    <w:p>
      <w:r>
        <w:t>1. Việc thực hiện nhiệm vụ được ủy quyền phải tuân thủ quy định pháp luật chuyên ngành có liên quan đến lĩnh vực được ủy quyền tại Quyết định này.</w:t>
      </w:r>
    </w:p>
    <w:p>
      <w:r>
        <w:t>2. Thủ trưởng các cơ quan, đơn vị được ủy quyền:</w:t>
      </w:r>
    </w:p>
    <w:p>
      <w:r>
        <w:t>a) Thực hiện đúng và chịu trách nhiệm trước Chủ tịch Ủy ban nhân dân Thành phố về việc thực hiện nhiệm vụ, quyền hạn mà mình được ủy quyền.</w:t>
      </w:r>
    </w:p>
    <w:p>
      <w:r>
        <w:t>b) Không được ủy quyền lại cho cá nhân khác thực hiện nhiệm vụ, quyền hạn đã được Chủ tịch Ủy ban nhân dân Thành phố ủy quyền tại Quyết định này.</w:t>
      </w:r>
    </w:p>
    <w:p>
      <w:r>
        <w:t>c) Chuẩn bị, bố trí đầy đủ các nguồn lực để đảm bảo thực hiện nhiệm vụ được ủy quyền.</w:t>
      </w:r>
    </w:p>
    <w:p>
      <w:r>
        <w:t>d) Báo cáo kết quả thực hiện gửi về Sở Nội vụ theo định kỳ hoặc đột xuất theo quy định.</w:t>
      </w:r>
    </w:p>
    <w:p>
      <w:r>
        <w:t>3. Giám đốc Sở Nội vụ</w:t>
      </w:r>
    </w:p>
    <w:p>
      <w:r>
        <w:t>a) Hướng dẫn việc triển khai thực hiện Quyết định này theo đề nghị của các cơ quan, đơn vị</w:t>
      </w:r>
    </w:p>
    <w:p>
      <w:r>
        <w:t>b) Chịu trách nhiệm kiểm tra, theo dõi, giám sát và xử lý theo thẩm quyền quy định đối với các vấn đề phát sinh khí thực hiện Quyết định này.</w:t>
      </w:r>
    </w:p>
    <w:p>
      <w:r>
        <w:t>c) Tổng hợp báo cáo kết quả thực hiện và các vấn đề khó khăn, vướng mắc trình Chủ tịch Ủy ban nhân dân Thành phố xem xét, giải quyết.</w:t>
      </w:r>
    </w:p>
    <w:p>
      <w:r>
        <w:t>Điều 4. Hiệu lực thi hành</w:t>
      </w:r>
    </w:p>
    <w:p>
      <w:r>
        <w:t>Quyết định này có hiệu lực thi hành kể từ ngày 25 tháng 10 năm 2024 và thay thế Quyết định số 1345/QĐ-UBND ngày 25 tháng 4 năm 2022 của Chủ tịch Ủy ban nhân dân Thành phố về ủy quyền quyết định cứ, cho phép cán bộ, công chức, viên chức và người lao động đi nước ngoài về việc công.</w:t>
      </w:r>
    </w:p>
    <w:p>
      <w:r>
        <w:t>Điều 5. Tổ chức thực hiện</w:t>
      </w:r>
    </w:p>
    <w:p>
      <w:r>
        <w:t>Chánh Văn phòng Ủy ban nhân dân Thành phố, Giám đốc Sở Nội vụ, Giám đốc Công an Thành phố, Thủ trưởng các sở, ban, ngành Thành phố, Chủ tịch Ủy ban nhân dân quận, huyện, thành phố Thủ Đức, Hội đồng thành viên, Tổng Giám đốc, Giám đốc các Tổng công ty, Công ty TNHH Một thành viên do nhà nước làm chủ sở hữu thuộc Ủy ban nhân dân Thành phố quản lý, Người đứng đầu các tổ chức kinh tế thuộc phạm vi quản lý của Ủy ban nhân dân Thành phố, Người đứng đầu các hội có tính chất đặc thù hoạt động trên địa bàn Thành phố, Thủ trưởng các cơ quan, tổ chức và cá nhân có liên quan chịu trách nhiệm thi hành Quyết định này./.</w:t>
      </w:r>
    </w:p>
    <w:p>
      <w:r>
        <w:t>Nơi nhận:</w:t>
      </w:r>
    </w:p>
    <w:p>
      <w:r>
        <w:t>- Như Điều 5,</w:t>
      </w:r>
    </w:p>
    <w:p>
      <w:r>
        <w:t>- Thường trực Thành ủy</w:t>
      </w:r>
    </w:p>
    <w:p>
      <w:r>
        <w:t>- Thường trực HĐND Thành phố;</w:t>
      </w:r>
    </w:p>
    <w:p>
      <w:r>
        <w:t>- TTUB: CT, các PCT;</w:t>
      </w:r>
    </w:p>
    <w:p>
      <w:r>
        <w:t>- Cục Quản lý xuất, nhập cảnh;</w:t>
      </w:r>
    </w:p>
    <w:p>
      <w:r>
        <w:t>- VP Thành ủy và các Ban Thành ủy;</w:t>
      </w:r>
    </w:p>
    <w:p>
      <w:r>
        <w:t>- VP Đoàn ĐBQH và HĐND Thành phố;</w:t>
      </w:r>
    </w:p>
    <w:p>
      <w:r>
        <w:t>- VPUB: các PCVP;</w:t>
      </w:r>
    </w:p>
    <w:p>
      <w:r>
        <w:t>- Các phòng NCTH, TTCB;</w:t>
      </w:r>
    </w:p>
    <w:p>
      <w:r>
        <w:t>- Lưu: VT, (VX/Phú).</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