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năm 2025 quy định giá cụ thể dịch vụ kiểm dịch y tế tại cơ sở y tế công lập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464/QĐ-UBND</w:t>
      </w:r>
    </w:p>
    <w:p>
      <w:r>
        <w:t>Cà Mau, ngày 14 tháng 3 năm 2025</w:t>
      </w:r>
    </w:p>
    <w:p>
      <w:r>
        <w:t>QUYẾT ĐỊNH</w:t>
      </w:r>
    </w:p>
    <w:p>
      <w:r>
        <w:t>QUY ĐỊNH GIÁ DỊCH VỤ KIỂM DỊCH Y TẾ TẠI CƠ SỞ Y TẾ CÔNG LẬP TRÊN ĐỊA BÀN TỈNH CÀ MAU</w:t>
      </w:r>
    </w:p>
    <w:p>
      <w:r>
        <w:t>ỦY BAN NHÂN DÂN TỈNH CÀ MAU</w:t>
      </w:r>
    </w:p>
    <w:p>
      <w:r>
        <w:t>Căn cứ Luật Tổ chức chính quyền địa phương ngày 19 tháng 02 năm 2025;</w:t>
      </w:r>
    </w:p>
    <w:p>
      <w:r>
        <w:t>Căn cứ Luật Giá ngày 19 tháng 6 năm 2023;</w:t>
      </w:r>
    </w:p>
    <w:p>
      <w:r>
        <w:t>Căn cứ Nghị định 89/2018/NĐ-CP ngày 25 tháng 6 năm 2018 của Chính phủ quy định chi tiết thi hành một số điều của luật phòng, chống bệnh truyền nhiễm về kiểm dịch y tế biên giới;</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Thông tư số 34/2024/TT-BYT ngày 15 tháng 11 năm 2024 của Bộ trưởng Bộ Y tế quy định đặc điểm kinh tế - kỹ thuật dịch vụ kiểm dịch y tế, y tế dự phòng tại cơ sở y tế công lập;</w:t>
      </w:r>
    </w:p>
    <w:p>
      <w:r>
        <w:t>Căn cứ Thông tư số 41/2024/TT-BYT ngày 27 tháng 11 năm 2024 của Bộ trưởng Bộ Y tế hướng dẫn xây dựng định mức kinh tế - kỹ thuật dịch vụ kiểm dịch y tế, y tế dự phòng tại cơ sở y tế công lập;</w:t>
      </w:r>
    </w:p>
    <w:p>
      <w:r>
        <w:t>Căn cứ Thông báo số 1885/TB-BYT ngày 31 tháng 12 năm 2024 của Bộ Y tế quy định giá tối đa dịch vụ kiểm dịch y tế;</w:t>
      </w:r>
    </w:p>
    <w:p>
      <w:r>
        <w:t>Theo đề nghị của Giám đốc Sở Y tế tại Tờ trình số 35/TTr-SYT ngày 05 tháng 3 năm 2025 và giải trình, tiếp thu ý kiến của Thành viên Ủy ban nhân dân tỉnh tại Báo cáo số 118/BC-SYT ngày 05 tháng 3 năm 2025.</w:t>
      </w:r>
    </w:p>
    <w:p>
      <w:r>
        <w:t>QUYẾT ĐỊNH:</w:t>
      </w:r>
    </w:p>
    <w:p>
      <w:r>
        <w:t>Điều 1   .  Phạm vi quy định</w:t>
      </w:r>
    </w:p>
    <w:p>
      <w:r>
        <w:t>Quyết định này quy định giá cụ thể dịch vụ kiểm dịch y tế tại cơ sở y tế công lập trên địa bàn tỉnh Cà Mau .</w:t>
      </w:r>
    </w:p>
    <w:p>
      <w:r>
        <w:t>Điều 2. Giá dịch vụ kiểm dịch y tế tại cơ sở y tế công lập trên địa bàn tỉnh Cà Mau</w:t>
      </w:r>
    </w:p>
    <w:p>
      <w:r>
        <w:t>1. Giá cụ thể dịch vụ kiểm dịch y tế tại cơ sở y tế công lập trên địa bàn tỉnh Cà Mau áp dụng theo  mức giá thuộc danh mục dịch vụ quy định tại Thông báo số 1885/TB-BYT ngày 31/12/2024 của Bộ Y tế về việc quy định giá tối đa dịch vụ kiểm dịch y tế.</w:t>
      </w:r>
    </w:p>
    <w:p>
      <w:r>
        <w:t>2. Giá dịch vụ kiểm dịch y tế ban hành tại Quyết định này là giá không có thuế giá trị gia tăng  (theo quy định tại khoản 10 Điều 5 Luật Thuế giá trị gia tăng ngày 26/11/2024) . Đối với giá niêm yết bằng Đô la Mỹ, trường hợp tổ chức, cá nhân thanh toán bằng Đồng Việt Nam thì quy đổi Đô la Mỹ ra Đồng Việt Nam theo tỷ giá ngoại tệ mua vào theo hình thức chuyển khoản của Hội sở chính Ngân hàng thương mại cổ phần Ngoại thương Việt Nam tại thời điểm thực hiện thu tiền dịch vụ hoặc cuối ngày làm việc liền trước ngày lễ, ngày nghỉ.</w:t>
      </w:r>
    </w:p>
    <w:p>
      <w:r>
        <w:t>Điều 3. Tổ chức thực hiện</w:t>
      </w:r>
    </w:p>
    <w:p>
      <w:r>
        <w:t>1. Các đơn vị cung ứng dịch vụ kiểm dịch y tế thực hiện mức giá cụ thể khi cung ứng dịch vụ quy định tại Quyết định này, thực hiện niêm yết giá, công khai giá theo quy định pháp luật về giá.</w:t>
      </w:r>
    </w:p>
    <w:p>
      <w:r>
        <w:t>2. Giao Sở Y tế tổ chức triển khai đến các đơn vị có liên quan thực hiện thu giá dịch vụ kiểm dịch y tế trên địa bàn tỉnh Cà Mau đúng theo quy định.</w:t>
      </w:r>
    </w:p>
    <w:p>
      <w:r>
        <w:t>3. Quyết định này có hiệu lực thi hành kể từ ngày ký.</w:t>
      </w:r>
    </w:p>
    <w:p>
      <w:r>
        <w:t>Điều 4. Trách nhiệm thi hành</w:t>
      </w:r>
    </w:p>
    <w:p>
      <w:r>
        <w:t>1. Chánh Văn phòng Ủy ban nhân dân tỉnh; Giám đốc Sở Y tế; Thủ trưởng các sở, ban, ngành cấp tỉnh; Chủ tịch Ủy ban nhân dân các huyện, thành phố Cà Mau; các tổ chức, cá nhân có liên quan chịu trách nhiệm thi hành Quyết định này.</w:t>
      </w:r>
    </w:p>
    <w:p>
      <w:r>
        <w:t>2. Trong quá trình triển khai thực hiện nếu phát sinh khó khăn, vướng mắc, đề nghị các cơ quan, đơn vị, cá nhân có liên quan phản ánh kịp thời về Sở Y tế để tổng hợp, báo cáo Ủy ban nhân dân tỉnh xem xét, quyết định./.</w:t>
      </w:r>
    </w:p>
    <w:p>
      <w:r>
        <w:t>Nơi nhận:</w:t>
      </w:r>
    </w:p>
    <w:p>
      <w:r>
        <w:t>- Như Điều 4;</w:t>
      </w:r>
    </w:p>
    <w:p>
      <w:r>
        <w:t>- Bộ Y tế;</w:t>
      </w:r>
    </w:p>
    <w:p>
      <w:r>
        <w:t>- TT: TU, HĐND, UBMTTQVN tỉnh;</w:t>
      </w:r>
    </w:p>
    <w:p>
      <w:r>
        <w:t>- CT UBND tỉnh (b/c);</w:t>
      </w:r>
    </w:p>
    <w:p>
      <w:r>
        <w:t>- Các PCT UBND tỉnh (để biết);</w:t>
      </w:r>
    </w:p>
    <w:p>
      <w:r>
        <w:t>- Công an tỉnh;</w:t>
      </w:r>
    </w:p>
    <w:p>
      <w:r>
        <w:t>- Cổng Thông tin điện tử tỉnh;</w:t>
      </w:r>
    </w:p>
    <w:p>
      <w:r>
        <w:t>- Các Phòng KGVX (H.Th/03-YT), NC, KT;</w:t>
      </w:r>
    </w:p>
    <w:p>
      <w:r>
        <w:t>- Lưu: VT, M.A101/3.</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