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bãi bỏ Quyết định 65/2014/QĐ-UBND về Quy chế phối hợp phòng ngừa và xử lý trường hợp khiếu nại, tố cáo, kiến nghị, phản ánh đông người, có tính chất phức tạp, gay gắt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46/2024/QĐ-UBND</w:t>
      </w:r>
    </w:p>
    <w:p>
      <w:r>
        <w:t>Quảng Ngãi, ngày 23 tháng 10 năm 2024</w:t>
      </w:r>
    </w:p>
    <w:p>
      <w:r>
        <w:t>QUYẾT ĐỊNH</w:t>
      </w:r>
    </w:p>
    <w:p>
      <w:r>
        <w:t>BÃI BỎ QUYẾT ĐỊNH SỐ 65/2014/QĐ-UBND NGÀY 25 THÁNG 12 NĂM 2014 CỦA ỦY BAN NHÂN DÂN TỈNH BAN HÀNH QUY CHẾ PHỐI HỢP PHÒNG NGỪA VÀ XỬ LÝ TRƯỜNG HỢP KHIẾU NẠI, TỐ CÁO, KIẾN NGHỊ, PHẢN ÁNH ĐÔNG NGƯỜI, CÓ TÍNH CHẤT PHỨC TẠP, GAY GẮT TRÊN ĐỊA BÀN TỈNH QUẢNG NGÃI</w:t>
      </w:r>
    </w:p>
    <w:p>
      <w:r>
        <w:t>ỦY BAN NHÂN DẦN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Chánh Thanh tra tỉnh tại Tờ trình số 1039/TTr-TTT ngày 12 tháng 9 năm 2024 và ý kiến thống nhất của thành viên Ủy ban nhân dân tỉnh.</w:t>
      </w:r>
    </w:p>
    <w:p>
      <w:r>
        <w:t>QUYẾT ĐỊNH:</w:t>
      </w:r>
    </w:p>
    <w:p>
      <w:r>
        <w:t>Điều 1.  Bãi bỏ toàn bộ Quyết định số 65/2014/QĐ-UBND ngày 25 tháng 12 năm 2014 của Ủy ban nhân dân tỉnh ban hành Quy chế phối hợp phòng ngừa và xử lý trường hợp khiếu nại, tố cáo, kiến nghị, phản ánh đông người, có tính chất phức tạp, gay gắt trên địa bàn tỉnh Quảng Ngãi.</w:t>
      </w:r>
    </w:p>
    <w:p>
      <w:r>
        <w:t>Điều 2.  Quyết định này có hiệu lực thi hành kể từ ngày 04 tháng 11 năm 2024.</w:t>
      </w:r>
    </w:p>
    <w:p>
      <w:r>
        <w:t>Điều 3.  Chánh Văn phòng UBND tỉnh, Chánh Thanh tra tỉnh, Thủ trưởng các sở, ban, ngành tỉnh; Chủ tịch UBND các huyện, thị xã, thành phố; Chủ tịch UBND các xã, phường, thị trấn, các cơ quan, đơn vị và cá nhân có liên quan chịu trách nhiệm thi hành Quyết định này./.</w:t>
      </w:r>
    </w:p>
    <w:p>
      <w:r>
        <w:t>Nơi nhận:</w:t>
      </w:r>
    </w:p>
    <w:p>
      <w:r>
        <w:t>- Như Điều 3;</w:t>
      </w:r>
    </w:p>
    <w:p>
      <w:r>
        <w:t>- Văn phòng Chính phủ;</w:t>
      </w:r>
    </w:p>
    <w:p>
      <w:r>
        <w:t>- Thanh tra Chính phủ;</w:t>
      </w:r>
    </w:p>
    <w:p>
      <w:r>
        <w:t>- Cục II, Thanh tra Chính phủ;</w:t>
      </w:r>
    </w:p>
    <w:p>
      <w:r>
        <w:t>- Vụ Pháp chế, Thanh tra Chính phủ;</w:t>
      </w:r>
    </w:p>
    <w:p>
      <w:r>
        <w:t>- Vụ Pháp chế, Bộ Nội vụ</w:t>
      </w:r>
    </w:p>
    <w:p>
      <w:r>
        <w:t>- Cục Kiểm tra văn bản QPPL, Bộ Tư pháp;</w:t>
      </w:r>
    </w:p>
    <w:p>
      <w:r>
        <w:t>- TT Tỉnh ủy, TT HĐND tỉnh;</w:t>
      </w:r>
    </w:p>
    <w:p>
      <w:r>
        <w:t>- CT, PCT UBND tỉnh;</w:t>
      </w:r>
    </w:p>
    <w:p>
      <w:r>
        <w:t>- Ban Nội chính Tỉnh ủy;</w:t>
      </w:r>
    </w:p>
    <w:p>
      <w:r>
        <w:t>- Ủy ban Kiểm tra Tỉnh ủy;</w:t>
      </w:r>
    </w:p>
    <w:p>
      <w:r>
        <w:t>- UBMTTQVN và các tổ chức chính trị - xã hội tỉnh;</w:t>
      </w:r>
    </w:p>
    <w:p>
      <w:r>
        <w:t>- Văn phòng Đoàn ĐBQH và HĐND tỉnh;</w:t>
      </w:r>
    </w:p>
    <w:p>
      <w:r>
        <w:t>- Báo Quảng Ngãi, Đài PT-TH Quảng Ngãi;</w:t>
      </w:r>
    </w:p>
    <w:p>
      <w:r>
        <w:t>- VPUB: PCVP, các Phòng nghiên cứu;</w:t>
      </w:r>
    </w:p>
    <w:p>
      <w:r>
        <w:t>- Cổng TTĐT tỉnh;</w:t>
      </w:r>
    </w:p>
    <w:p>
      <w:r>
        <w:t>- Lưu: VT, NC(Tr687).</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